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1173" w14:textId="77AAF731" w:rsidR="00E8763A" w:rsidRPr="00AD5577" w:rsidRDefault="002A1133" w:rsidP="00B210DF">
      <w:pPr>
        <w:jc w:val="center"/>
        <w:rPr>
          <w:sz w:val="32"/>
          <w:szCs w:val="32"/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1AC9E7B0" wp14:editId="446A8AAC">
            <wp:extent cx="2136618" cy="216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1307" cy="23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</w:t>
      </w:r>
      <w:r w:rsidR="00B210DF" w:rsidRPr="002A1133">
        <w:rPr>
          <w:b/>
          <w:bCs/>
          <w:sz w:val="32"/>
          <w:szCs w:val="32"/>
          <w:shd w:val="clear" w:color="auto" w:fill="FFF2CC" w:themeFill="accent4" w:themeFillTint="33"/>
          <w:lang w:val="en-US"/>
        </w:rPr>
        <w:t>4InnoPipe</w:t>
      </w:r>
      <w:r w:rsidR="00B210DF" w:rsidRPr="002A1133">
        <w:rPr>
          <w:sz w:val="32"/>
          <w:szCs w:val="32"/>
          <w:shd w:val="clear" w:color="auto" w:fill="FFF2CC" w:themeFill="accent4" w:themeFillTint="33"/>
          <w:lang w:val="en-US"/>
        </w:rPr>
        <w:t xml:space="preserve">: list of </w:t>
      </w:r>
      <w:r w:rsidR="001165BD" w:rsidRPr="002A1133">
        <w:rPr>
          <w:sz w:val="32"/>
          <w:szCs w:val="32"/>
          <w:shd w:val="clear" w:color="auto" w:fill="FFF2CC" w:themeFill="accent4" w:themeFillTint="33"/>
          <w:lang w:val="en-US"/>
        </w:rPr>
        <w:t>main synergies with EIT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1491"/>
        <w:gridCol w:w="4394"/>
        <w:gridCol w:w="2829"/>
      </w:tblGrid>
      <w:tr w:rsidR="0091315F" w14:paraId="611C111E" w14:textId="77777777" w:rsidTr="0070542B">
        <w:trPr>
          <w:trHeight w:val="367"/>
        </w:trPr>
        <w:tc>
          <w:tcPr>
            <w:tcW w:w="914" w:type="dxa"/>
            <w:shd w:val="clear" w:color="auto" w:fill="002060"/>
          </w:tcPr>
          <w:p w14:paraId="537898E7" w14:textId="16E7409D" w:rsidR="0091315F" w:rsidRPr="00880FC5" w:rsidRDefault="0091315F">
            <w:pPr>
              <w:rPr>
                <w:b/>
                <w:bCs/>
                <w:lang w:val="en-US"/>
              </w:rPr>
            </w:pPr>
            <w:r w:rsidRPr="00880FC5">
              <w:rPr>
                <w:b/>
                <w:bCs/>
                <w:lang w:val="en-US"/>
              </w:rPr>
              <w:t>LEVEL</w:t>
            </w:r>
          </w:p>
        </w:tc>
        <w:tc>
          <w:tcPr>
            <w:tcW w:w="1491" w:type="dxa"/>
            <w:shd w:val="clear" w:color="auto" w:fill="002060"/>
          </w:tcPr>
          <w:p w14:paraId="548EBE11" w14:textId="39280956" w:rsidR="0091315F" w:rsidRPr="00880FC5" w:rsidRDefault="0091315F">
            <w:pPr>
              <w:rPr>
                <w:b/>
                <w:bCs/>
                <w:lang w:val="en-US"/>
              </w:rPr>
            </w:pPr>
            <w:r w:rsidRPr="00880FC5">
              <w:rPr>
                <w:b/>
                <w:bCs/>
                <w:lang w:val="en-US"/>
              </w:rPr>
              <w:t>INITIATIVE</w:t>
            </w:r>
          </w:p>
        </w:tc>
        <w:tc>
          <w:tcPr>
            <w:tcW w:w="4394" w:type="dxa"/>
            <w:shd w:val="clear" w:color="auto" w:fill="002060"/>
          </w:tcPr>
          <w:p w14:paraId="031E7E74" w14:textId="0E51B2BE" w:rsidR="0091315F" w:rsidRPr="00880FC5" w:rsidRDefault="0091315F">
            <w:pPr>
              <w:rPr>
                <w:b/>
                <w:bCs/>
                <w:lang w:val="en-US"/>
              </w:rPr>
            </w:pPr>
            <w:r w:rsidRPr="00880FC5">
              <w:rPr>
                <w:b/>
                <w:bCs/>
                <w:lang w:val="en-US"/>
              </w:rPr>
              <w:t>SYNERGY</w:t>
            </w:r>
          </w:p>
        </w:tc>
        <w:tc>
          <w:tcPr>
            <w:tcW w:w="2829" w:type="dxa"/>
            <w:shd w:val="clear" w:color="auto" w:fill="002060"/>
          </w:tcPr>
          <w:p w14:paraId="43E5C750" w14:textId="105E10A5" w:rsidR="0091315F" w:rsidRPr="00880FC5" w:rsidRDefault="00A468B6">
            <w:pPr>
              <w:rPr>
                <w:b/>
                <w:bCs/>
                <w:lang w:val="en-US"/>
              </w:rPr>
            </w:pPr>
            <w:r w:rsidRPr="00880FC5">
              <w:rPr>
                <w:b/>
                <w:bCs/>
                <w:lang w:val="en-US"/>
              </w:rPr>
              <w:t>R</w:t>
            </w:r>
            <w:r w:rsidR="000B1D06">
              <w:rPr>
                <w:b/>
                <w:bCs/>
                <w:lang w:val="en-US"/>
              </w:rPr>
              <w:t>ESOURCES</w:t>
            </w:r>
          </w:p>
        </w:tc>
      </w:tr>
      <w:tr w:rsidR="000B1D06" w14:paraId="38B6B71A" w14:textId="77777777" w:rsidTr="000B1D06">
        <w:tc>
          <w:tcPr>
            <w:tcW w:w="914" w:type="dxa"/>
            <w:vMerge w:val="restart"/>
            <w:shd w:val="clear" w:color="auto" w:fill="D9E2F3" w:themeFill="accent1" w:themeFillTint="33"/>
          </w:tcPr>
          <w:p w14:paraId="0CC9A091" w14:textId="764852C9" w:rsidR="000B1D06" w:rsidRDefault="000B1D06">
            <w:pPr>
              <w:rPr>
                <w:lang w:val="en-US"/>
              </w:rPr>
            </w:pPr>
            <w:r>
              <w:rPr>
                <w:lang w:val="en-US"/>
              </w:rPr>
              <w:t>EIT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2E218709" w14:textId="4CB7BE75" w:rsidR="000B1D06" w:rsidRDefault="000B1D06">
            <w:pPr>
              <w:rPr>
                <w:lang w:val="en-US"/>
              </w:rPr>
            </w:pPr>
            <w:r>
              <w:rPr>
                <w:lang w:val="en-US"/>
              </w:rPr>
              <w:t>HEI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7462C20" w14:textId="3DFD2FB0" w:rsidR="000B1D06" w:rsidRDefault="000B1D06">
            <w:pPr>
              <w:rPr>
                <w:lang w:val="en-US"/>
              </w:rPr>
            </w:pPr>
            <w:r>
              <w:rPr>
                <w:lang w:val="en-US"/>
              </w:rPr>
              <w:t xml:space="preserve">In parallel to </w:t>
            </w:r>
            <w:r w:rsidRPr="00647E24">
              <w:rPr>
                <w:lang w:val="en-US"/>
              </w:rPr>
              <w:t>4InnoPipe,</w:t>
            </w:r>
            <w:r>
              <w:rPr>
                <w:lang w:val="en-US"/>
              </w:rPr>
              <w:t xml:space="preserve"> 48 other projects (23 from call 1 and 25 from call 2) are </w:t>
            </w:r>
            <w:r w:rsidR="001165BD">
              <w:rPr>
                <w:lang w:val="en-US"/>
              </w:rPr>
              <w:t xml:space="preserve">also </w:t>
            </w:r>
            <w:r>
              <w:rPr>
                <w:lang w:val="en-US"/>
              </w:rPr>
              <w:t>working towards improving</w:t>
            </w:r>
            <w:r w:rsidRPr="0091315F">
              <w:rPr>
                <w:lang w:val="en-US"/>
              </w:rPr>
              <w:t xml:space="preserve"> the </w:t>
            </w:r>
            <w:r w:rsidRPr="00647E24">
              <w:rPr>
                <w:b/>
                <w:bCs/>
                <w:lang w:val="en-US"/>
              </w:rPr>
              <w:t>entrepreneurial and innovation capacity of Higher Education Institutions</w:t>
            </w:r>
          </w:p>
        </w:tc>
        <w:tc>
          <w:tcPr>
            <w:tcW w:w="2829" w:type="dxa"/>
            <w:shd w:val="clear" w:color="auto" w:fill="D9E2F3" w:themeFill="accent1" w:themeFillTint="33"/>
          </w:tcPr>
          <w:p w14:paraId="3A17A8E2" w14:textId="196579D9" w:rsidR="000B1D06" w:rsidRDefault="003C66FD">
            <w:pPr>
              <w:rPr>
                <w:lang w:val="en-US"/>
              </w:rPr>
            </w:pPr>
            <w:hyperlink r:id="rId6" w:history="1">
              <w:r w:rsidR="000B1D06" w:rsidRPr="00CD69A6">
                <w:rPr>
                  <w:rStyle w:val="Hyperlink"/>
                  <w:lang w:val="en-US"/>
                </w:rPr>
                <w:t>https://eit-hei.eu/projects/</w:t>
              </w:r>
            </w:hyperlink>
            <w:r w:rsidR="000B1D06">
              <w:rPr>
                <w:lang w:val="en-US"/>
              </w:rPr>
              <w:t xml:space="preserve"> </w:t>
            </w:r>
          </w:p>
        </w:tc>
      </w:tr>
      <w:tr w:rsidR="000B1D06" w14:paraId="5B2BCC28" w14:textId="77777777" w:rsidTr="000B1D06">
        <w:tc>
          <w:tcPr>
            <w:tcW w:w="914" w:type="dxa"/>
            <w:vMerge/>
            <w:shd w:val="clear" w:color="auto" w:fill="D9E2F3" w:themeFill="accent1" w:themeFillTint="33"/>
          </w:tcPr>
          <w:p w14:paraId="549B217B" w14:textId="77777777" w:rsidR="000B1D06" w:rsidRDefault="000B1D06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D9E2F3" w:themeFill="accent1" w:themeFillTint="33"/>
          </w:tcPr>
          <w:p w14:paraId="5E605EFF" w14:textId="2496AD81" w:rsidR="000B1D06" w:rsidRDefault="000B1D06">
            <w:pPr>
              <w:rPr>
                <w:lang w:val="en-US"/>
              </w:rPr>
            </w:pPr>
            <w:r>
              <w:rPr>
                <w:lang w:val="en-US"/>
              </w:rPr>
              <w:t>RIS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32294B62" w14:textId="6EE7F95F" w:rsidR="000B1D06" w:rsidRDefault="000B1D06">
            <w:pPr>
              <w:rPr>
                <w:lang w:val="en-US"/>
              </w:rPr>
            </w:pPr>
            <w:r w:rsidRPr="00DA4B69">
              <w:rPr>
                <w:lang w:val="en-US"/>
              </w:rPr>
              <w:t xml:space="preserve">EIT Regional Innovation Scheme </w:t>
            </w:r>
            <w:r>
              <w:rPr>
                <w:lang w:val="en-US"/>
              </w:rPr>
              <w:t>aims at advancing t</w:t>
            </w:r>
            <w:r w:rsidRPr="00880FC5">
              <w:rPr>
                <w:lang w:val="en-US"/>
              </w:rPr>
              <w:t xml:space="preserve">he innovation performance of </w:t>
            </w:r>
            <w:r>
              <w:rPr>
                <w:lang w:val="en-US"/>
              </w:rPr>
              <w:t xml:space="preserve">countries </w:t>
            </w:r>
            <w:r w:rsidRPr="00880FC5">
              <w:rPr>
                <w:lang w:val="en-US"/>
              </w:rPr>
              <w:t>with moderate or modest innovation scores as defined by the European Innovation Scoreboard</w:t>
            </w:r>
            <w:r>
              <w:rPr>
                <w:lang w:val="en-US"/>
              </w:rPr>
              <w:t xml:space="preserve">, which include </w:t>
            </w:r>
            <w:r w:rsidRPr="00DA4B69">
              <w:rPr>
                <w:b/>
                <w:bCs/>
                <w:lang w:val="en-US"/>
              </w:rPr>
              <w:t>Croatia and Ukraine (4InnoPipe participants)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29" w:type="dxa"/>
            <w:shd w:val="clear" w:color="auto" w:fill="D9E2F3" w:themeFill="accent1" w:themeFillTint="33"/>
          </w:tcPr>
          <w:p w14:paraId="753DB3E8" w14:textId="5A3BC13C" w:rsidR="000B1D06" w:rsidRDefault="003C66FD">
            <w:pPr>
              <w:rPr>
                <w:lang w:val="en-US"/>
              </w:rPr>
            </w:pPr>
            <w:hyperlink r:id="rId7" w:history="1">
              <w:r w:rsidR="000B1D06" w:rsidRPr="00CD69A6">
                <w:rPr>
                  <w:rStyle w:val="Hyperlink"/>
                  <w:lang w:val="en-US"/>
                </w:rPr>
                <w:t>https://eit.europa.eu/our-activities/eit-regional-innovation-scheme</w:t>
              </w:r>
            </w:hyperlink>
            <w:r w:rsidR="000B1D06">
              <w:rPr>
                <w:lang w:val="en-US"/>
              </w:rPr>
              <w:t xml:space="preserve"> </w:t>
            </w:r>
          </w:p>
        </w:tc>
      </w:tr>
      <w:tr w:rsidR="000B1D06" w14:paraId="4436C0F6" w14:textId="77777777" w:rsidTr="000B1D06">
        <w:tc>
          <w:tcPr>
            <w:tcW w:w="914" w:type="dxa"/>
            <w:vMerge/>
            <w:shd w:val="clear" w:color="auto" w:fill="D9E2F3" w:themeFill="accent1" w:themeFillTint="33"/>
          </w:tcPr>
          <w:p w14:paraId="3A44048E" w14:textId="77777777" w:rsidR="000B1D06" w:rsidRDefault="000B1D06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D9E2F3" w:themeFill="accent1" w:themeFillTint="33"/>
          </w:tcPr>
          <w:p w14:paraId="5E6F963F" w14:textId="45168B3B" w:rsidR="000B1D06" w:rsidRDefault="000B1D06">
            <w:pPr>
              <w:rPr>
                <w:lang w:val="en-US"/>
              </w:rPr>
            </w:pPr>
            <w:r>
              <w:rPr>
                <w:lang w:val="en-US"/>
              </w:rPr>
              <w:t>Educational programmes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9E3E6D8" w14:textId="054718F0" w:rsidR="000B1D06" w:rsidRDefault="000B1D06" w:rsidP="00880FC5">
            <w:pPr>
              <w:rPr>
                <w:lang w:val="en-US"/>
              </w:rPr>
            </w:pPr>
            <w:r>
              <w:rPr>
                <w:lang w:val="en-US"/>
              </w:rPr>
              <w:t xml:space="preserve">These are </w:t>
            </w:r>
            <w:r w:rsidRPr="00880FC5">
              <w:rPr>
                <w:lang w:val="en-US"/>
              </w:rPr>
              <w:t>Master, PhD, online courses, executive</w:t>
            </w:r>
            <w:r>
              <w:rPr>
                <w:lang w:val="en-US"/>
              </w:rPr>
              <w:t xml:space="preserve"> </w:t>
            </w:r>
            <w:r w:rsidRPr="00880FC5">
              <w:rPr>
                <w:lang w:val="en-US"/>
              </w:rPr>
              <w:t>education, courses for schools, trainings and</w:t>
            </w:r>
            <w:r>
              <w:rPr>
                <w:lang w:val="en-US"/>
              </w:rPr>
              <w:t xml:space="preserve"> </w:t>
            </w:r>
            <w:r w:rsidRPr="00880FC5">
              <w:rPr>
                <w:lang w:val="en-US"/>
              </w:rPr>
              <w:t>raising awareness</w:t>
            </w:r>
            <w:r>
              <w:rPr>
                <w:lang w:val="en-US"/>
              </w:rPr>
              <w:t xml:space="preserve"> activities, developing </w:t>
            </w:r>
            <w:r w:rsidRPr="00647E24">
              <w:rPr>
                <w:b/>
                <w:bCs/>
                <w:lang w:val="en-US"/>
              </w:rPr>
              <w:t>entrepreneurial skills</w:t>
            </w:r>
            <w:r>
              <w:rPr>
                <w:lang w:val="en-US"/>
              </w:rPr>
              <w:t xml:space="preserve"> across Europe and online</w:t>
            </w:r>
          </w:p>
        </w:tc>
        <w:tc>
          <w:tcPr>
            <w:tcW w:w="2829" w:type="dxa"/>
            <w:shd w:val="clear" w:color="auto" w:fill="D9E2F3" w:themeFill="accent1" w:themeFillTint="33"/>
          </w:tcPr>
          <w:p w14:paraId="371BE541" w14:textId="6D3C5584" w:rsidR="000B1D06" w:rsidRDefault="003C66FD">
            <w:pPr>
              <w:rPr>
                <w:lang w:val="en-US"/>
              </w:rPr>
            </w:pPr>
            <w:hyperlink r:id="rId8" w:history="1">
              <w:r w:rsidR="000B1D06" w:rsidRPr="00CD69A6">
                <w:rPr>
                  <w:rStyle w:val="Hyperlink"/>
                  <w:lang w:val="en-US"/>
                </w:rPr>
                <w:t>https://eit.europa.eu/our-activities/education</w:t>
              </w:r>
            </w:hyperlink>
            <w:r w:rsidR="000B1D06">
              <w:rPr>
                <w:lang w:val="en-US"/>
              </w:rPr>
              <w:t xml:space="preserve"> </w:t>
            </w:r>
          </w:p>
        </w:tc>
      </w:tr>
      <w:tr w:rsidR="000B1D06" w14:paraId="2A2E95C1" w14:textId="77777777" w:rsidTr="000B1D06">
        <w:tc>
          <w:tcPr>
            <w:tcW w:w="914" w:type="dxa"/>
            <w:vMerge/>
            <w:shd w:val="clear" w:color="auto" w:fill="D9E2F3" w:themeFill="accent1" w:themeFillTint="33"/>
          </w:tcPr>
          <w:p w14:paraId="039568C0" w14:textId="77777777" w:rsidR="000B1D06" w:rsidRDefault="000B1D06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D9E2F3" w:themeFill="accent1" w:themeFillTint="33"/>
          </w:tcPr>
          <w:p w14:paraId="15E036E3" w14:textId="06DAD8F8" w:rsidR="000B1D06" w:rsidRDefault="000B1D06">
            <w:pPr>
              <w:rPr>
                <w:lang w:val="en-US"/>
              </w:rPr>
            </w:pPr>
            <w:r>
              <w:rPr>
                <w:lang w:val="en-US"/>
              </w:rPr>
              <w:t>Prizes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5A67197" w14:textId="1EA69B5D" w:rsidR="000B1D06" w:rsidRDefault="000B1D06" w:rsidP="00880FC5">
            <w:pPr>
              <w:rPr>
                <w:lang w:val="en-US"/>
              </w:rPr>
            </w:pPr>
            <w:r>
              <w:rPr>
                <w:lang w:val="en-US"/>
              </w:rPr>
              <w:t xml:space="preserve">The awards recognize </w:t>
            </w:r>
            <w:r w:rsidRPr="00A468B6">
              <w:rPr>
                <w:lang w:val="en-US"/>
              </w:rPr>
              <w:t xml:space="preserve">innovation and </w:t>
            </w:r>
            <w:r w:rsidRPr="00647E24">
              <w:rPr>
                <w:b/>
                <w:bCs/>
                <w:lang w:val="en-US"/>
              </w:rPr>
              <w:t>entrepreneurship talent</w:t>
            </w:r>
            <w:r>
              <w:rPr>
                <w:lang w:val="en-US"/>
              </w:rPr>
              <w:t xml:space="preserve"> in various categories, including to graduates of EIT education programmes (EIT CHANGE) and teams of innovators of </w:t>
            </w:r>
            <w:r w:rsidRPr="00A468B6">
              <w:rPr>
                <w:lang w:val="en-US"/>
              </w:rPr>
              <w:t>high-impact products and services for a sustainable future</w:t>
            </w:r>
            <w:r>
              <w:rPr>
                <w:lang w:val="en-US"/>
              </w:rPr>
              <w:t xml:space="preserve"> (EIT INNOVATORS)</w:t>
            </w:r>
            <w:r w:rsidRPr="00A468B6">
              <w:rPr>
                <w:lang w:val="en-US"/>
              </w:rPr>
              <w:t>.</w:t>
            </w:r>
            <w:r>
              <w:rPr>
                <w:lang w:val="en-US"/>
              </w:rPr>
              <w:t xml:space="preserve"> Other prizes are the</w:t>
            </w:r>
            <w:r w:rsidRPr="00A468B6">
              <w:rPr>
                <w:lang w:val="en-US"/>
              </w:rPr>
              <w:t xml:space="preserve"> EIT VENTURE Award</w:t>
            </w:r>
            <w:r>
              <w:rPr>
                <w:lang w:val="en-US"/>
              </w:rPr>
              <w:t>, the</w:t>
            </w:r>
            <w:r w:rsidRPr="00A468B6">
              <w:rPr>
                <w:lang w:val="en-US"/>
              </w:rPr>
              <w:t xml:space="preserve"> EIT WOMAN Award </w:t>
            </w:r>
            <w:r>
              <w:rPr>
                <w:lang w:val="en-US"/>
              </w:rPr>
              <w:t xml:space="preserve">and the </w:t>
            </w:r>
            <w:r w:rsidRPr="00A468B6">
              <w:rPr>
                <w:lang w:val="en-US"/>
              </w:rPr>
              <w:t>EIT PUBLIC Award</w:t>
            </w:r>
            <w:r>
              <w:rPr>
                <w:lang w:val="en-US"/>
              </w:rPr>
              <w:t>.</w:t>
            </w:r>
          </w:p>
        </w:tc>
        <w:tc>
          <w:tcPr>
            <w:tcW w:w="2829" w:type="dxa"/>
            <w:shd w:val="clear" w:color="auto" w:fill="D9E2F3" w:themeFill="accent1" w:themeFillTint="33"/>
          </w:tcPr>
          <w:p w14:paraId="6D608080" w14:textId="1367EBCD" w:rsidR="000B1D06" w:rsidRDefault="003C66FD">
            <w:pPr>
              <w:rPr>
                <w:lang w:val="en-US"/>
              </w:rPr>
            </w:pPr>
            <w:hyperlink r:id="rId9" w:history="1">
              <w:r w:rsidR="000B1D06" w:rsidRPr="00CD69A6">
                <w:rPr>
                  <w:rStyle w:val="Hyperlink"/>
                  <w:lang w:val="en-US"/>
                </w:rPr>
                <w:t>https://eit.europa.eu/our-activities/eit-awards</w:t>
              </w:r>
            </w:hyperlink>
            <w:r w:rsidR="000B1D06">
              <w:rPr>
                <w:lang w:val="en-US"/>
              </w:rPr>
              <w:t xml:space="preserve"> </w:t>
            </w:r>
          </w:p>
        </w:tc>
      </w:tr>
      <w:tr w:rsidR="000B1D06" w14:paraId="0574888B" w14:textId="77777777" w:rsidTr="000B1D06">
        <w:tc>
          <w:tcPr>
            <w:tcW w:w="914" w:type="dxa"/>
            <w:vMerge/>
            <w:shd w:val="clear" w:color="auto" w:fill="D9E2F3" w:themeFill="accent1" w:themeFillTint="33"/>
          </w:tcPr>
          <w:p w14:paraId="5833CC47" w14:textId="77777777" w:rsidR="000B1D06" w:rsidRDefault="000B1D06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D9E2F3" w:themeFill="accent1" w:themeFillTint="33"/>
          </w:tcPr>
          <w:p w14:paraId="56309E5A" w14:textId="25B8B538" w:rsidR="000B1D06" w:rsidRDefault="000B1D06">
            <w:pPr>
              <w:rPr>
                <w:lang w:val="en-US"/>
              </w:rPr>
            </w:pPr>
            <w:r>
              <w:rPr>
                <w:lang w:val="en-US"/>
              </w:rPr>
              <w:t>INNOVEIT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237C561" w14:textId="2F11DEDD" w:rsidR="000B1D06" w:rsidRDefault="000B1D06" w:rsidP="00A468B6">
            <w:pPr>
              <w:rPr>
                <w:lang w:val="en-US"/>
              </w:rPr>
            </w:pPr>
            <w:r w:rsidRPr="00A468B6">
              <w:rPr>
                <w:lang w:val="en-US"/>
              </w:rPr>
              <w:t>EIT’s annual Innovation Forum</w:t>
            </w:r>
            <w:r>
              <w:rPr>
                <w:lang w:val="en-US"/>
              </w:rPr>
              <w:t xml:space="preserve"> as well as INNOVEIT weeks across Europe are showcasing promising start-ups and bringing the innovation community together to discuss the </w:t>
            </w:r>
            <w:r w:rsidRPr="00A468B6">
              <w:rPr>
                <w:lang w:val="en-US"/>
              </w:rPr>
              <w:t xml:space="preserve">future of </w:t>
            </w:r>
            <w:r w:rsidRPr="00647E24">
              <w:rPr>
                <w:b/>
                <w:bCs/>
                <w:lang w:val="en-US"/>
              </w:rPr>
              <w:t>innovation and entrepreneurship</w:t>
            </w:r>
          </w:p>
        </w:tc>
        <w:tc>
          <w:tcPr>
            <w:tcW w:w="2829" w:type="dxa"/>
            <w:shd w:val="clear" w:color="auto" w:fill="D9E2F3" w:themeFill="accent1" w:themeFillTint="33"/>
          </w:tcPr>
          <w:p w14:paraId="509BD62E" w14:textId="065B5FF8" w:rsidR="000B1D06" w:rsidRDefault="003C66FD">
            <w:pPr>
              <w:rPr>
                <w:lang w:val="en-US"/>
              </w:rPr>
            </w:pPr>
            <w:hyperlink r:id="rId10" w:history="1">
              <w:r w:rsidR="000B1D06" w:rsidRPr="00CD69A6">
                <w:rPr>
                  <w:rStyle w:val="Hyperlink"/>
                  <w:lang w:val="en-US"/>
                </w:rPr>
                <w:t>https://eit.europa.eu/innoveit/2022</w:t>
              </w:r>
            </w:hyperlink>
            <w:r w:rsidR="000B1D06">
              <w:rPr>
                <w:lang w:val="en-US"/>
              </w:rPr>
              <w:t xml:space="preserve"> </w:t>
            </w:r>
          </w:p>
        </w:tc>
      </w:tr>
      <w:tr w:rsidR="000B1D06" w14:paraId="2A6AA092" w14:textId="77777777" w:rsidTr="000B1D06">
        <w:tc>
          <w:tcPr>
            <w:tcW w:w="914" w:type="dxa"/>
            <w:vMerge/>
            <w:shd w:val="clear" w:color="auto" w:fill="D9E2F3" w:themeFill="accent1" w:themeFillTint="33"/>
          </w:tcPr>
          <w:p w14:paraId="62A6EA33" w14:textId="6076084E" w:rsidR="000B1D06" w:rsidRDefault="000B1D06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D9E2F3" w:themeFill="accent1" w:themeFillTint="33"/>
          </w:tcPr>
          <w:p w14:paraId="38739F16" w14:textId="2E7120A0" w:rsidR="000B1D06" w:rsidRDefault="000B1D06">
            <w:pPr>
              <w:rPr>
                <w:lang w:val="en-US"/>
              </w:rPr>
            </w:pPr>
            <w:r>
              <w:rPr>
                <w:lang w:val="en-US"/>
              </w:rPr>
              <w:t>Business creation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6AAF2CC" w14:textId="210AD44A" w:rsidR="000B1D06" w:rsidRDefault="000B1D06" w:rsidP="00DA4B69">
            <w:pPr>
              <w:rPr>
                <w:lang w:val="en-US"/>
              </w:rPr>
            </w:pPr>
            <w:r>
              <w:rPr>
                <w:lang w:val="en-US"/>
              </w:rPr>
              <w:t xml:space="preserve">EIT KICs support </w:t>
            </w:r>
            <w:r w:rsidRPr="00647E24">
              <w:rPr>
                <w:b/>
                <w:bCs/>
                <w:lang w:val="en-US"/>
              </w:rPr>
              <w:t>business creation activities</w:t>
            </w:r>
            <w:r w:rsidRPr="00DA4B69">
              <w:rPr>
                <w:lang w:val="en-US"/>
              </w:rPr>
              <w:t xml:space="preserve"> tailored to each stage of an idea or business: Pre-seed,</w:t>
            </w:r>
            <w:r>
              <w:rPr>
                <w:lang w:val="en-US"/>
              </w:rPr>
              <w:t xml:space="preserve"> </w:t>
            </w:r>
            <w:r w:rsidRPr="00DA4B69">
              <w:rPr>
                <w:lang w:val="en-US"/>
              </w:rPr>
              <w:t>Seed, Scale-up and Series A-B.</w:t>
            </w:r>
            <w:r>
              <w:rPr>
                <w:lang w:val="en-US"/>
              </w:rPr>
              <w:t xml:space="preserve"> A catalogue of these activities is compiled by EIT</w:t>
            </w:r>
          </w:p>
        </w:tc>
        <w:tc>
          <w:tcPr>
            <w:tcW w:w="2829" w:type="dxa"/>
            <w:shd w:val="clear" w:color="auto" w:fill="D9E2F3" w:themeFill="accent1" w:themeFillTint="33"/>
          </w:tcPr>
          <w:p w14:paraId="273153DA" w14:textId="57EF827C" w:rsidR="000B1D06" w:rsidRDefault="003C66FD">
            <w:pPr>
              <w:rPr>
                <w:lang w:val="en-US"/>
              </w:rPr>
            </w:pPr>
            <w:hyperlink r:id="rId11" w:history="1">
              <w:r w:rsidR="000B1D06" w:rsidRPr="00CD69A6">
                <w:rPr>
                  <w:rStyle w:val="Hyperlink"/>
                  <w:lang w:val="en-US"/>
                </w:rPr>
                <w:t>https://eit.europa.eu/sites/default/files/eit_kics_bc_programme_catalogue_0.pdf</w:t>
              </w:r>
            </w:hyperlink>
            <w:r w:rsidR="000B1D06">
              <w:rPr>
                <w:lang w:val="en-US"/>
              </w:rPr>
              <w:t xml:space="preserve"> </w:t>
            </w:r>
          </w:p>
        </w:tc>
      </w:tr>
      <w:tr w:rsidR="002A1133" w14:paraId="2D379D51" w14:textId="77777777" w:rsidTr="00A17B3B">
        <w:tc>
          <w:tcPr>
            <w:tcW w:w="9628" w:type="dxa"/>
            <w:gridSpan w:val="4"/>
          </w:tcPr>
          <w:p w14:paraId="1A5AECB5" w14:textId="77777777" w:rsidR="002A1133" w:rsidRDefault="002A1133">
            <w:pPr>
              <w:rPr>
                <w:lang w:val="en-US"/>
              </w:rPr>
            </w:pPr>
          </w:p>
        </w:tc>
      </w:tr>
      <w:tr w:rsidR="00C5042B" w14:paraId="6A73D8A6" w14:textId="77777777" w:rsidTr="00846A89">
        <w:tc>
          <w:tcPr>
            <w:tcW w:w="914" w:type="dxa"/>
            <w:vMerge w:val="restart"/>
            <w:shd w:val="clear" w:color="auto" w:fill="E2EFD9" w:themeFill="accent6" w:themeFillTint="33"/>
          </w:tcPr>
          <w:p w14:paraId="579EDABA" w14:textId="2B298429" w:rsidR="00C5042B" w:rsidRDefault="00C5042B">
            <w:pPr>
              <w:rPr>
                <w:lang w:val="en-US"/>
              </w:rPr>
            </w:pPr>
            <w:r>
              <w:rPr>
                <w:lang w:val="en-US"/>
              </w:rPr>
              <w:t>EIT Food</w:t>
            </w:r>
          </w:p>
        </w:tc>
        <w:tc>
          <w:tcPr>
            <w:tcW w:w="1491" w:type="dxa"/>
            <w:shd w:val="clear" w:color="auto" w:fill="E2EFD9" w:themeFill="accent6" w:themeFillTint="33"/>
          </w:tcPr>
          <w:p w14:paraId="0439FBAC" w14:textId="6A9CCB22" w:rsidR="00C5042B" w:rsidRPr="00647E24" w:rsidRDefault="00C5042B">
            <w:pPr>
              <w:rPr>
                <w:b/>
                <w:bCs/>
                <w:lang w:val="en-US"/>
              </w:rPr>
            </w:pPr>
            <w:r w:rsidRPr="00647E24">
              <w:rPr>
                <w:b/>
                <w:bCs/>
                <w:lang w:val="en-US"/>
              </w:rPr>
              <w:t>Seedbed incubator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3F78B0C1" w14:textId="63808C08" w:rsidR="00C5042B" w:rsidRDefault="00C5042B">
            <w:pPr>
              <w:rPr>
                <w:lang w:val="en-US"/>
              </w:rPr>
            </w:pPr>
            <w:r w:rsidRPr="00DA4B69">
              <w:rPr>
                <w:lang w:val="en-US"/>
              </w:rPr>
              <w:t xml:space="preserve">The Seedbed Incubator is a </w:t>
            </w:r>
            <w:r>
              <w:rPr>
                <w:lang w:val="en-US"/>
              </w:rPr>
              <w:t>6-</w:t>
            </w:r>
            <w:r w:rsidRPr="00DA4B69">
              <w:rPr>
                <w:lang w:val="en-US"/>
              </w:rPr>
              <w:t xml:space="preserve">month programme </w:t>
            </w:r>
            <w:r>
              <w:rPr>
                <w:lang w:val="en-US"/>
              </w:rPr>
              <w:t>aiming at</w:t>
            </w:r>
            <w:r w:rsidRPr="00DA4B69">
              <w:rPr>
                <w:lang w:val="en-US"/>
              </w:rPr>
              <w:t xml:space="preserve"> transform</w:t>
            </w:r>
            <w:r>
              <w:rPr>
                <w:lang w:val="en-US"/>
              </w:rPr>
              <w:t>ing</w:t>
            </w:r>
            <w:r w:rsidRPr="00DA4B69">
              <w:rPr>
                <w:lang w:val="en-US"/>
              </w:rPr>
              <w:t xml:space="preserve"> science and technology</w:t>
            </w:r>
            <w:r>
              <w:rPr>
                <w:lang w:val="en-US"/>
              </w:rPr>
              <w:t>-</w:t>
            </w:r>
            <w:r w:rsidRPr="00DA4B69">
              <w:rPr>
                <w:lang w:val="en-US"/>
              </w:rPr>
              <w:t>based innovations into market-validated businesses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1421A998" w14:textId="4E1268D6" w:rsidR="00C5042B" w:rsidRDefault="003C66FD">
            <w:pPr>
              <w:rPr>
                <w:lang w:val="en-US"/>
              </w:rPr>
            </w:pPr>
            <w:hyperlink r:id="rId12" w:history="1">
              <w:r w:rsidR="00C5042B" w:rsidRPr="00CD69A6">
                <w:rPr>
                  <w:rStyle w:val="Hyperlink"/>
                  <w:lang w:val="en-US"/>
                </w:rPr>
                <w:t>https://entrepreneurship.eitfood.eu/launch/</w:t>
              </w:r>
            </w:hyperlink>
            <w:r w:rsidR="00C5042B">
              <w:rPr>
                <w:lang w:val="en-US"/>
              </w:rPr>
              <w:t xml:space="preserve"> </w:t>
            </w:r>
          </w:p>
        </w:tc>
      </w:tr>
      <w:tr w:rsidR="00C5042B" w14:paraId="72E6DC8A" w14:textId="77777777" w:rsidTr="00846A89">
        <w:tc>
          <w:tcPr>
            <w:tcW w:w="914" w:type="dxa"/>
            <w:vMerge/>
            <w:shd w:val="clear" w:color="auto" w:fill="E2EFD9" w:themeFill="accent6" w:themeFillTint="33"/>
          </w:tcPr>
          <w:p w14:paraId="2FE0DAA5" w14:textId="07C3A6B7" w:rsidR="00C5042B" w:rsidRDefault="00C5042B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2EFD9" w:themeFill="accent6" w:themeFillTint="33"/>
          </w:tcPr>
          <w:p w14:paraId="6030C15C" w14:textId="6E40A6C6" w:rsidR="00C5042B" w:rsidRPr="00647E24" w:rsidRDefault="00C5042B" w:rsidP="005D3BBE">
            <w:pPr>
              <w:rPr>
                <w:b/>
                <w:bCs/>
                <w:lang w:val="en-US"/>
              </w:rPr>
            </w:pPr>
            <w:r w:rsidRPr="00647E24">
              <w:rPr>
                <w:b/>
                <w:bCs/>
                <w:lang w:val="en-US"/>
              </w:rPr>
              <w:t>Food Accelerator Network (FAN)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4976C2F5" w14:textId="4CC21E6C" w:rsidR="00C5042B" w:rsidRDefault="00C5042B" w:rsidP="005D3BBE">
            <w:pPr>
              <w:rPr>
                <w:lang w:val="en-US"/>
              </w:rPr>
            </w:pPr>
            <w:r w:rsidRPr="00C65DFE">
              <w:rPr>
                <w:lang w:val="en-US"/>
              </w:rPr>
              <w:t xml:space="preserve">EIT </w:t>
            </w:r>
            <w:r>
              <w:rPr>
                <w:lang w:val="en-US"/>
              </w:rPr>
              <w:t>F</w:t>
            </w:r>
            <w:r w:rsidRPr="00C65DFE">
              <w:rPr>
                <w:lang w:val="en-US"/>
              </w:rPr>
              <w:t>AN</w:t>
            </w:r>
            <w:r>
              <w:rPr>
                <w:lang w:val="en-US"/>
              </w:rPr>
              <w:t xml:space="preserve"> </w:t>
            </w:r>
            <w:r w:rsidRPr="00C65DFE">
              <w:rPr>
                <w:lang w:val="en-US"/>
              </w:rPr>
              <w:t xml:space="preserve">is a </w:t>
            </w:r>
            <w:r>
              <w:rPr>
                <w:lang w:val="en-US"/>
              </w:rPr>
              <w:t>4</w:t>
            </w:r>
            <w:r w:rsidRPr="00C65DFE">
              <w:rPr>
                <w:lang w:val="en-US"/>
              </w:rPr>
              <w:t>-month equity-free grant funded programme aiming to fast-track science and technology-based innovations that help solve global food system challenges.</w:t>
            </w:r>
            <w:r>
              <w:rPr>
                <w:lang w:val="en-US"/>
              </w:rPr>
              <w:t xml:space="preserve"> </w:t>
            </w:r>
            <w:r w:rsidRPr="00C65DFE">
              <w:rPr>
                <w:b/>
                <w:bCs/>
                <w:lang w:val="en-US"/>
              </w:rPr>
              <w:t>University of Helsinki is a co-organizer of the Helsinki FAN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5A1481CB" w14:textId="77777777" w:rsidR="00C5042B" w:rsidRDefault="003C66FD" w:rsidP="005D3BBE">
            <w:pPr>
              <w:rPr>
                <w:lang w:val="en-US"/>
              </w:rPr>
            </w:pPr>
            <w:hyperlink r:id="rId13" w:history="1">
              <w:r w:rsidR="00C5042B" w:rsidRPr="00CD69A6">
                <w:rPr>
                  <w:rStyle w:val="Hyperlink"/>
                  <w:lang w:val="en-US"/>
                </w:rPr>
                <w:t>https://entrepreneurship.eitfood.eu/accelerate/</w:t>
              </w:r>
            </w:hyperlink>
          </w:p>
          <w:p w14:paraId="31A97344" w14:textId="736DE5C4" w:rsidR="00C5042B" w:rsidRDefault="00C5042B" w:rsidP="005D3B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C22175B" w14:textId="48229364" w:rsidR="00C5042B" w:rsidRDefault="003C66FD" w:rsidP="005D3BBE">
            <w:pPr>
              <w:rPr>
                <w:lang w:val="en-US"/>
              </w:rPr>
            </w:pPr>
            <w:hyperlink r:id="rId14" w:history="1">
              <w:r w:rsidR="00C5042B" w:rsidRPr="00CD69A6">
                <w:rPr>
                  <w:rStyle w:val="Hyperlink"/>
                  <w:lang w:val="en-US"/>
                </w:rPr>
                <w:t>https://www.helsinki.fi/en/networks/food-accelerator-network</w:t>
              </w:r>
            </w:hyperlink>
            <w:r w:rsidR="00C5042B">
              <w:rPr>
                <w:lang w:val="en-US"/>
              </w:rPr>
              <w:t xml:space="preserve"> </w:t>
            </w:r>
          </w:p>
        </w:tc>
      </w:tr>
      <w:tr w:rsidR="00C5042B" w14:paraId="7AA418B4" w14:textId="77777777" w:rsidTr="00846A89">
        <w:tc>
          <w:tcPr>
            <w:tcW w:w="914" w:type="dxa"/>
            <w:vMerge/>
            <w:shd w:val="clear" w:color="auto" w:fill="E2EFD9" w:themeFill="accent6" w:themeFillTint="33"/>
          </w:tcPr>
          <w:p w14:paraId="1DA79C49" w14:textId="77DF6855" w:rsidR="00C5042B" w:rsidRDefault="00C5042B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2EFD9" w:themeFill="accent6" w:themeFillTint="33"/>
          </w:tcPr>
          <w:p w14:paraId="422363A0" w14:textId="6EADCBB5" w:rsidR="00C5042B" w:rsidRPr="00647E24" w:rsidRDefault="00C5042B" w:rsidP="005D3BBE">
            <w:pPr>
              <w:rPr>
                <w:b/>
                <w:bCs/>
                <w:lang w:val="en-US"/>
              </w:rPr>
            </w:pPr>
            <w:r w:rsidRPr="00647E24">
              <w:rPr>
                <w:b/>
                <w:bCs/>
                <w:lang w:val="en-US"/>
              </w:rPr>
              <w:t>Rising-Food-Stars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62B1D96C" w14:textId="7FC39245" w:rsidR="00C5042B" w:rsidRDefault="00C5042B" w:rsidP="005D3BBE">
            <w:pPr>
              <w:rPr>
                <w:lang w:val="en-US"/>
              </w:rPr>
            </w:pPr>
            <w:r w:rsidRPr="00C65DFE">
              <w:rPr>
                <w:lang w:val="en-US"/>
              </w:rPr>
              <w:t>The RisingFoodStars programme addresses early scaleups that are past the ideation phase, have paying customers or a paid pilot project, and are ready for significant global expansion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5BEEFE71" w14:textId="062F1497" w:rsidR="00C5042B" w:rsidRDefault="003C66FD" w:rsidP="005D3BBE">
            <w:pPr>
              <w:rPr>
                <w:lang w:val="en-US"/>
              </w:rPr>
            </w:pPr>
            <w:hyperlink r:id="rId15" w:history="1">
              <w:r w:rsidR="00C5042B" w:rsidRPr="00CD69A6">
                <w:rPr>
                  <w:rStyle w:val="Hyperlink"/>
                  <w:lang w:val="en-US"/>
                </w:rPr>
                <w:t>https://entrepreneurship.eitfood.eu/scale/</w:t>
              </w:r>
            </w:hyperlink>
            <w:r w:rsidR="00C5042B">
              <w:rPr>
                <w:lang w:val="en-US"/>
              </w:rPr>
              <w:t xml:space="preserve"> </w:t>
            </w:r>
          </w:p>
        </w:tc>
      </w:tr>
      <w:tr w:rsidR="00C5042B" w14:paraId="74C5BB07" w14:textId="77777777" w:rsidTr="00846A89">
        <w:tc>
          <w:tcPr>
            <w:tcW w:w="914" w:type="dxa"/>
            <w:vMerge/>
            <w:shd w:val="clear" w:color="auto" w:fill="E2EFD9" w:themeFill="accent6" w:themeFillTint="33"/>
          </w:tcPr>
          <w:p w14:paraId="0454A190" w14:textId="50B28B60" w:rsidR="00C5042B" w:rsidRDefault="00C5042B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2EFD9" w:themeFill="accent6" w:themeFillTint="33"/>
          </w:tcPr>
          <w:p w14:paraId="3DC6C1A4" w14:textId="2AA4C495" w:rsidR="00C5042B" w:rsidRPr="00647E24" w:rsidRDefault="00C5042B" w:rsidP="005D3BBE">
            <w:pPr>
              <w:rPr>
                <w:b/>
                <w:bCs/>
                <w:lang w:val="en-US"/>
              </w:rPr>
            </w:pPr>
            <w:r w:rsidRPr="00647E24">
              <w:rPr>
                <w:b/>
                <w:bCs/>
                <w:lang w:val="en-US"/>
              </w:rPr>
              <w:t>Education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0CFF907D" w14:textId="26794A3E" w:rsidR="00C5042B" w:rsidRDefault="00C5042B" w:rsidP="005D3BB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0B1D06">
              <w:rPr>
                <w:lang w:val="en-US"/>
              </w:rPr>
              <w:t xml:space="preserve"> mix of online learning and in-person courses across Europe; ranging from short-term </w:t>
            </w:r>
            <w:r w:rsidRPr="000B1D06">
              <w:rPr>
                <w:lang w:val="en-US"/>
              </w:rPr>
              <w:lastRenderedPageBreak/>
              <w:t xml:space="preserve">courses, summer schools, online learning, PhD programmes, degree-awarding Master’s programmes to certified professional education. </w:t>
            </w:r>
            <w:r>
              <w:rPr>
                <w:lang w:val="en-US"/>
              </w:rPr>
              <w:t xml:space="preserve">As an example, the </w:t>
            </w:r>
            <w:r w:rsidRPr="000B1D06">
              <w:rPr>
                <w:b/>
                <w:bCs/>
                <w:lang w:val="en-US"/>
              </w:rPr>
              <w:t xml:space="preserve">University of Helsinki </w:t>
            </w:r>
            <w:r w:rsidRPr="000B1D06">
              <w:rPr>
                <w:lang w:val="en-US"/>
              </w:rPr>
              <w:t>currently teaches a free-of-charge</w:t>
            </w:r>
            <w:r w:rsidRPr="000B1D06">
              <w:rPr>
                <w:b/>
                <w:bCs/>
                <w:lang w:val="en-US"/>
              </w:rPr>
              <w:t xml:space="preserve"> Decision Support Innovation</w:t>
            </w:r>
            <w:r>
              <w:rPr>
                <w:b/>
                <w:bCs/>
                <w:lang w:val="en-US"/>
              </w:rPr>
              <w:t xml:space="preserve"> </w:t>
            </w:r>
            <w:r w:rsidRPr="000B1D06">
              <w:rPr>
                <w:b/>
                <w:bCs/>
                <w:lang w:val="en-US"/>
              </w:rPr>
              <w:t xml:space="preserve">Toolbox </w:t>
            </w:r>
            <w:r>
              <w:rPr>
                <w:lang w:val="en-US"/>
              </w:rPr>
              <w:t>training</w:t>
            </w:r>
            <w:r w:rsidRPr="000B1D06">
              <w:rPr>
                <w:lang w:val="en-US"/>
              </w:rPr>
              <w:t xml:space="preserve"> to facilitate entrepreneurial problem solving associated with new product development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35DFF840" w14:textId="162205C4" w:rsidR="00C5042B" w:rsidRDefault="003C66FD" w:rsidP="005D3BBE">
            <w:pPr>
              <w:rPr>
                <w:lang w:val="en-US"/>
              </w:rPr>
            </w:pPr>
            <w:hyperlink r:id="rId16" w:history="1">
              <w:r w:rsidR="00C5042B" w:rsidRPr="00CD69A6">
                <w:rPr>
                  <w:rStyle w:val="Hyperlink"/>
                  <w:lang w:val="en-US"/>
                </w:rPr>
                <w:t>https://www.eitfood.eu/education/courses</w:t>
              </w:r>
            </w:hyperlink>
            <w:r w:rsidR="00C5042B">
              <w:rPr>
                <w:lang w:val="en-US"/>
              </w:rPr>
              <w:t xml:space="preserve"> </w:t>
            </w:r>
          </w:p>
          <w:p w14:paraId="3243F07E" w14:textId="77777777" w:rsidR="00C5042B" w:rsidRDefault="00C5042B" w:rsidP="005D3BBE">
            <w:pPr>
              <w:rPr>
                <w:lang w:val="en-US"/>
              </w:rPr>
            </w:pPr>
          </w:p>
          <w:p w14:paraId="4356D211" w14:textId="45478FF1" w:rsidR="00C5042B" w:rsidRDefault="003C66FD" w:rsidP="005D3BBE">
            <w:pPr>
              <w:rPr>
                <w:lang w:val="en-US"/>
              </w:rPr>
            </w:pPr>
            <w:hyperlink r:id="rId17" w:history="1">
              <w:r w:rsidR="00C5042B" w:rsidRPr="00CD69A6">
                <w:rPr>
                  <w:rStyle w:val="Hyperlink"/>
                  <w:lang w:val="en-US"/>
                </w:rPr>
                <w:t>https://apply.eitfood.eu/en_GB/courses/course/125-ds-innovation-toolbox-2022-dsi-toolbox-2022</w:t>
              </w:r>
            </w:hyperlink>
            <w:r w:rsidR="00C5042B">
              <w:rPr>
                <w:lang w:val="en-US"/>
              </w:rPr>
              <w:t xml:space="preserve"> </w:t>
            </w:r>
          </w:p>
        </w:tc>
      </w:tr>
      <w:tr w:rsidR="00C5042B" w14:paraId="6768120B" w14:textId="77777777" w:rsidTr="00846A89">
        <w:tc>
          <w:tcPr>
            <w:tcW w:w="914" w:type="dxa"/>
            <w:vMerge/>
            <w:shd w:val="clear" w:color="auto" w:fill="E2EFD9" w:themeFill="accent6" w:themeFillTint="33"/>
          </w:tcPr>
          <w:p w14:paraId="1762BC0E" w14:textId="77777777" w:rsidR="00C5042B" w:rsidRDefault="00C5042B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2EFD9" w:themeFill="accent6" w:themeFillTint="33"/>
          </w:tcPr>
          <w:p w14:paraId="41D53483" w14:textId="3CF16B26" w:rsidR="00C5042B" w:rsidRPr="00647E24" w:rsidRDefault="00C5042B" w:rsidP="005D3BBE">
            <w:pPr>
              <w:rPr>
                <w:b/>
                <w:bCs/>
                <w:lang w:val="en-US"/>
              </w:rPr>
            </w:pPr>
            <w:r w:rsidRPr="00647E24">
              <w:rPr>
                <w:b/>
                <w:bCs/>
                <w:lang w:val="en-US"/>
              </w:rPr>
              <w:t>Public engagement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2B4C4DBF" w14:textId="4C06481A" w:rsidR="00C5042B" w:rsidRPr="00111308" w:rsidRDefault="00C5042B" w:rsidP="00846A89">
            <w:pPr>
              <w:rPr>
                <w:lang w:val="en-US"/>
              </w:rPr>
            </w:pPr>
            <w:r w:rsidRPr="00111308">
              <w:rPr>
                <w:lang w:val="en-US"/>
              </w:rPr>
              <w:t>Examples of public engagement activities can be grouped into</w:t>
            </w:r>
            <w:r>
              <w:rPr>
                <w:lang w:val="en-US"/>
              </w:rPr>
              <w:t xml:space="preserve">: 1) </w:t>
            </w:r>
            <w:r w:rsidRPr="00111308">
              <w:rPr>
                <w:lang w:val="en-US"/>
              </w:rPr>
              <w:t>Dialogue and engagement via events &amp; (digital) platforms e.g.</w:t>
            </w:r>
            <w:r>
              <w:rPr>
                <w:lang w:val="en-US"/>
              </w:rPr>
              <w:t xml:space="preserve"> </w:t>
            </w:r>
            <w:r w:rsidRPr="00111308">
              <w:rPr>
                <w:lang w:val="en-US"/>
              </w:rPr>
              <w:t>FoodUnfolded</w:t>
            </w:r>
            <w:r>
              <w:rPr>
                <w:lang w:val="en-US"/>
              </w:rPr>
              <w:t xml:space="preserve">; 2) </w:t>
            </w:r>
            <w:r w:rsidRPr="00111308">
              <w:rPr>
                <w:lang w:val="en-US"/>
              </w:rPr>
              <w:t>Offering guidance by providing targeted information e.g. SEE &amp; EAT</w:t>
            </w:r>
            <w:r>
              <w:rPr>
                <w:lang w:val="en-US"/>
              </w:rPr>
              <w:t xml:space="preserve">; </w:t>
            </w:r>
            <w:r w:rsidRPr="00111308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3) </w:t>
            </w:r>
            <w:r w:rsidRPr="00111308">
              <w:rPr>
                <w:lang w:val="en-US"/>
              </w:rPr>
              <w:t>School programmes e.g. EIT Food School Network</w:t>
            </w:r>
            <w:r>
              <w:rPr>
                <w:lang w:val="en-US"/>
              </w:rPr>
              <w:t xml:space="preserve">. </w:t>
            </w:r>
            <w:r w:rsidRPr="00846A89">
              <w:rPr>
                <w:b/>
                <w:bCs/>
                <w:lang w:val="en-US"/>
              </w:rPr>
              <w:t>University of Helsinki is involved in several public engagement initiatives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294F6F28" w14:textId="4926A4D5" w:rsidR="00C5042B" w:rsidRDefault="003C66FD" w:rsidP="005D3BBE">
            <w:pPr>
              <w:rPr>
                <w:lang w:val="en-US"/>
              </w:rPr>
            </w:pPr>
            <w:hyperlink r:id="rId18" w:history="1">
              <w:r w:rsidR="00C5042B" w:rsidRPr="00CD69A6">
                <w:rPr>
                  <w:rStyle w:val="Hyperlink"/>
                  <w:lang w:val="en-US"/>
                </w:rPr>
                <w:t>https://www.eitfood.eu/public-engagement</w:t>
              </w:r>
            </w:hyperlink>
            <w:r w:rsidR="00C5042B">
              <w:rPr>
                <w:lang w:val="en-US"/>
              </w:rPr>
              <w:t xml:space="preserve"> </w:t>
            </w:r>
          </w:p>
        </w:tc>
      </w:tr>
      <w:tr w:rsidR="00C5042B" w14:paraId="625F9428" w14:textId="77777777" w:rsidTr="00846A89">
        <w:tc>
          <w:tcPr>
            <w:tcW w:w="914" w:type="dxa"/>
            <w:vMerge/>
            <w:shd w:val="clear" w:color="auto" w:fill="E2EFD9" w:themeFill="accent6" w:themeFillTint="33"/>
          </w:tcPr>
          <w:p w14:paraId="60A4E81D" w14:textId="6C99BD83" w:rsidR="00C5042B" w:rsidRDefault="00C5042B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2EFD9" w:themeFill="accent6" w:themeFillTint="33"/>
          </w:tcPr>
          <w:p w14:paraId="31698205" w14:textId="20B94F3D" w:rsidR="00C5042B" w:rsidRPr="00647E24" w:rsidRDefault="00C5042B" w:rsidP="005D3BBE">
            <w:pPr>
              <w:rPr>
                <w:b/>
                <w:bCs/>
                <w:lang w:val="en-US"/>
              </w:rPr>
            </w:pPr>
            <w:r w:rsidRPr="00647E24">
              <w:rPr>
                <w:b/>
                <w:bCs/>
                <w:lang w:val="en-US"/>
              </w:rPr>
              <w:t>Ukraine-related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37ADB95B" w14:textId="2DA05FB9" w:rsidR="00C5042B" w:rsidRDefault="00C5042B" w:rsidP="005D3BBE">
            <w:pPr>
              <w:rPr>
                <w:lang w:val="en-US"/>
              </w:rPr>
            </w:pPr>
            <w:r w:rsidRPr="00111308">
              <w:rPr>
                <w:lang w:val="en-US"/>
              </w:rPr>
              <w:t xml:space="preserve">EIT Food </w:t>
            </w:r>
            <w:r>
              <w:rPr>
                <w:lang w:val="en-US"/>
              </w:rPr>
              <w:t xml:space="preserve">has various ongoing initiatives understand the impact of the Russian invasion to Ukraine on food prizes (including the </w:t>
            </w:r>
            <w:r w:rsidRPr="00111308">
              <w:rPr>
                <w:b/>
                <w:bCs/>
                <w:lang w:val="en-US"/>
              </w:rPr>
              <w:t>University of Helsinki-participated project</w:t>
            </w:r>
            <w:r>
              <w:rPr>
                <w:lang w:val="en-US"/>
              </w:rPr>
              <w:t xml:space="preserve"> </w:t>
            </w:r>
            <w:r w:rsidRPr="00111308">
              <w:rPr>
                <w:i/>
                <w:iCs/>
                <w:lang w:val="en-US"/>
              </w:rPr>
              <w:t>How the Ukraine crisis affects food related consumer behaviou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lang w:val="en-US"/>
              </w:rPr>
              <w:t xml:space="preserve">) as well as to support </w:t>
            </w:r>
            <w:r w:rsidRPr="00111308">
              <w:rPr>
                <w:lang w:val="en-US"/>
              </w:rPr>
              <w:t xml:space="preserve">Ukrainian people </w:t>
            </w:r>
            <w:r>
              <w:rPr>
                <w:lang w:val="en-US"/>
              </w:rPr>
              <w:t>(including</w:t>
            </w:r>
            <w:r w:rsidRPr="00111308">
              <w:rPr>
                <w:lang w:val="en-US"/>
              </w:rPr>
              <w:t xml:space="preserve"> RIS4Ukraine</w:t>
            </w:r>
            <w:r>
              <w:rPr>
                <w:lang w:val="en-US"/>
              </w:rPr>
              <w:t>)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1EACB319" w14:textId="715B5538" w:rsidR="00C5042B" w:rsidRDefault="003C66FD" w:rsidP="005D3BBE">
            <w:pPr>
              <w:rPr>
                <w:lang w:val="en-US"/>
              </w:rPr>
            </w:pPr>
            <w:hyperlink r:id="rId19" w:history="1">
              <w:r w:rsidR="00C5042B" w:rsidRPr="00CD69A6">
                <w:rPr>
                  <w:rStyle w:val="Hyperlink"/>
                  <w:lang w:val="en-US"/>
                </w:rPr>
                <w:t>https://www.eitfood.eu/news/eit-food-projects-for-ukraine</w:t>
              </w:r>
            </w:hyperlink>
            <w:r w:rsidR="00C5042B">
              <w:rPr>
                <w:lang w:val="en-US"/>
              </w:rPr>
              <w:t xml:space="preserve"> </w:t>
            </w:r>
          </w:p>
        </w:tc>
      </w:tr>
      <w:tr w:rsidR="00C5042B" w14:paraId="59DA2026" w14:textId="77777777" w:rsidTr="00C5042B">
        <w:tc>
          <w:tcPr>
            <w:tcW w:w="914" w:type="dxa"/>
            <w:vMerge/>
          </w:tcPr>
          <w:p w14:paraId="553CA0F2" w14:textId="77777777" w:rsidR="00C5042B" w:rsidRDefault="00C5042B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2EFD9" w:themeFill="accent6" w:themeFillTint="33"/>
          </w:tcPr>
          <w:p w14:paraId="11F75848" w14:textId="2689A24E" w:rsidR="00C5042B" w:rsidRPr="00647E24" w:rsidRDefault="00C5042B" w:rsidP="005D3BBE">
            <w:pPr>
              <w:rPr>
                <w:b/>
                <w:bCs/>
                <w:lang w:val="en-US"/>
              </w:rPr>
            </w:pPr>
            <w:r w:rsidRPr="00647E24">
              <w:rPr>
                <w:b/>
                <w:bCs/>
                <w:lang w:val="en-US"/>
              </w:rPr>
              <w:t>Other initiatives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59027901" w14:textId="7F6D1922" w:rsidR="00C5042B" w:rsidRPr="00111308" w:rsidRDefault="00C5042B" w:rsidP="005D3BBE">
            <w:pPr>
              <w:rPr>
                <w:lang w:val="en-US"/>
              </w:rPr>
            </w:pPr>
            <w:r>
              <w:rPr>
                <w:lang w:val="en-US"/>
              </w:rPr>
              <w:t xml:space="preserve">As a foundational and core partner, </w:t>
            </w:r>
            <w:r w:rsidRPr="00C5042B">
              <w:rPr>
                <w:b/>
                <w:bCs/>
                <w:lang w:val="en-US"/>
              </w:rPr>
              <w:t>University of Helsinki</w:t>
            </w:r>
            <w:r>
              <w:rPr>
                <w:lang w:val="en-US"/>
              </w:rPr>
              <w:t xml:space="preserve"> closely monitor the activities of the EIT Food. This includes the sharing of EIT Food information with the </w:t>
            </w:r>
            <w:r w:rsidRPr="001057B9">
              <w:rPr>
                <w:b/>
                <w:bCs/>
                <w:lang w:val="en-US"/>
              </w:rPr>
              <w:t>4InnoPipe partners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4EE8F3B4" w14:textId="77777777" w:rsidR="00C5042B" w:rsidRDefault="00C5042B" w:rsidP="005D3BBE">
            <w:pPr>
              <w:rPr>
                <w:lang w:val="en-US"/>
              </w:rPr>
            </w:pPr>
          </w:p>
        </w:tc>
      </w:tr>
      <w:tr w:rsidR="002A1133" w14:paraId="3D47FB8C" w14:textId="77777777" w:rsidTr="00420089">
        <w:tc>
          <w:tcPr>
            <w:tcW w:w="9628" w:type="dxa"/>
            <w:gridSpan w:val="4"/>
          </w:tcPr>
          <w:p w14:paraId="345F0B79" w14:textId="77777777" w:rsidR="002A1133" w:rsidRDefault="002A1133" w:rsidP="005D3BBE">
            <w:pPr>
              <w:rPr>
                <w:lang w:val="en-US"/>
              </w:rPr>
            </w:pPr>
          </w:p>
        </w:tc>
      </w:tr>
      <w:tr w:rsidR="00FF7B13" w14:paraId="1D71C320" w14:textId="77777777" w:rsidTr="00FF7B13">
        <w:tc>
          <w:tcPr>
            <w:tcW w:w="914" w:type="dxa"/>
            <w:vMerge w:val="restart"/>
            <w:shd w:val="clear" w:color="auto" w:fill="FFF2CC" w:themeFill="accent4" w:themeFillTint="33"/>
          </w:tcPr>
          <w:p w14:paraId="2D1E471E" w14:textId="271F6831" w:rsidR="00FF7B13" w:rsidRDefault="00FF7B13" w:rsidP="005D3BBE">
            <w:pPr>
              <w:rPr>
                <w:lang w:val="en-US"/>
              </w:rPr>
            </w:pPr>
            <w:r>
              <w:rPr>
                <w:lang w:val="en-US"/>
              </w:rPr>
              <w:t>EIT Health</w:t>
            </w:r>
          </w:p>
        </w:tc>
        <w:tc>
          <w:tcPr>
            <w:tcW w:w="1491" w:type="dxa"/>
            <w:shd w:val="clear" w:color="auto" w:fill="FFF2CC" w:themeFill="accent4" w:themeFillTint="33"/>
          </w:tcPr>
          <w:p w14:paraId="7D9B229C" w14:textId="0FAA4F5E" w:rsidR="00FF7B13" w:rsidRDefault="001057B9" w:rsidP="004E0CD0">
            <w:pPr>
              <w:rPr>
                <w:lang w:val="en-US"/>
              </w:rPr>
            </w:pPr>
            <w:r>
              <w:rPr>
                <w:lang w:val="en-US"/>
              </w:rPr>
              <w:t>Overall aim and activities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438BBD46" w14:textId="45661C8D" w:rsidR="00FF7B13" w:rsidRDefault="001057B9" w:rsidP="001057B9">
            <w:pPr>
              <w:rPr>
                <w:lang w:val="en-US"/>
              </w:rPr>
            </w:pPr>
            <w:r w:rsidRPr="00647E24">
              <w:rPr>
                <w:lang w:val="en-US"/>
              </w:rPr>
              <w:t>4InnoPipe’s focus</w:t>
            </w:r>
            <w:r w:rsidRPr="00956183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956183">
              <w:rPr>
                <w:lang w:val="en-US"/>
              </w:rPr>
              <w:t>on technologies that promote healthy people and a healthy environment</w:t>
            </w:r>
            <w:r>
              <w:rPr>
                <w:lang w:val="en-US"/>
              </w:rPr>
              <w:t xml:space="preserve">: </w:t>
            </w:r>
            <w:r w:rsidRPr="00956183">
              <w:rPr>
                <w:lang w:val="en-US"/>
              </w:rPr>
              <w:t>foodtech, eco-innovation, and sustainable pharmaceutical</w:t>
            </w:r>
            <w:r>
              <w:rPr>
                <w:lang w:val="en-US"/>
              </w:rPr>
              <w:t xml:space="preserve">) is clearly synergetic EIT Health’s core aim of </w:t>
            </w:r>
            <w:r w:rsidRPr="00956183">
              <w:rPr>
                <w:lang w:val="en-US"/>
              </w:rPr>
              <w:t>building and growing businesses to create products and services that progress</w:t>
            </w:r>
            <w:r w:rsidRPr="00647E24">
              <w:rPr>
                <w:b/>
                <w:bCs/>
                <w:lang w:val="en-US"/>
              </w:rPr>
              <w:t xml:space="preserve"> healthcare </w:t>
            </w:r>
            <w:r w:rsidRPr="00956183">
              <w:rPr>
                <w:lang w:val="en-US"/>
              </w:rPr>
              <w:t>in Europe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14:paraId="6445172E" w14:textId="32F04F8D" w:rsidR="001057B9" w:rsidRDefault="003C66FD" w:rsidP="001057B9">
            <w:hyperlink r:id="rId20" w:history="1">
              <w:r w:rsidR="001057B9" w:rsidRPr="0082027C">
                <w:rPr>
                  <w:rStyle w:val="Hyperlink"/>
                </w:rPr>
                <w:t>https://eit-hei.eu/projects/4innopipe/</w:t>
              </w:r>
            </w:hyperlink>
          </w:p>
          <w:p w14:paraId="150B3F46" w14:textId="77777777" w:rsidR="001057B9" w:rsidRDefault="001057B9" w:rsidP="001057B9"/>
          <w:p w14:paraId="3DE32028" w14:textId="434264C6" w:rsidR="001057B9" w:rsidRDefault="003C66FD" w:rsidP="001057B9">
            <w:pPr>
              <w:rPr>
                <w:lang w:val="en-US"/>
              </w:rPr>
            </w:pPr>
            <w:hyperlink r:id="rId21" w:history="1">
              <w:r w:rsidR="001057B9" w:rsidRPr="0082027C">
                <w:rPr>
                  <w:rStyle w:val="Hyperlink"/>
                  <w:lang w:val="en-US"/>
                </w:rPr>
                <w:t>https://eithealth.eu/</w:t>
              </w:r>
            </w:hyperlink>
            <w:r w:rsidR="001057B9">
              <w:rPr>
                <w:lang w:val="en-US"/>
              </w:rPr>
              <w:t xml:space="preserve"> </w:t>
            </w:r>
          </w:p>
          <w:p w14:paraId="62E8F0FB" w14:textId="19C27982" w:rsidR="00FF7B13" w:rsidRDefault="00FF7B13" w:rsidP="005D3BBE">
            <w:pPr>
              <w:rPr>
                <w:lang w:val="en-US"/>
              </w:rPr>
            </w:pPr>
          </w:p>
        </w:tc>
      </w:tr>
      <w:tr w:rsidR="00FF7B13" w14:paraId="301BFFA0" w14:textId="77777777" w:rsidTr="00FF7B13">
        <w:tc>
          <w:tcPr>
            <w:tcW w:w="914" w:type="dxa"/>
            <w:vMerge/>
            <w:shd w:val="clear" w:color="auto" w:fill="FFF2CC" w:themeFill="accent4" w:themeFillTint="33"/>
          </w:tcPr>
          <w:p w14:paraId="3057525B" w14:textId="77777777" w:rsidR="00FF7B13" w:rsidRDefault="00FF7B13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FFF2CC" w:themeFill="accent4" w:themeFillTint="33"/>
          </w:tcPr>
          <w:p w14:paraId="20FF3B96" w14:textId="6EFF8A00" w:rsidR="00FF7B13" w:rsidRDefault="00FF7B13" w:rsidP="005D3BBE">
            <w:pPr>
              <w:rPr>
                <w:lang w:val="en-US"/>
              </w:rPr>
            </w:pPr>
            <w:r>
              <w:rPr>
                <w:lang w:val="en-US"/>
              </w:rPr>
              <w:t>Network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7A9DAAC0" w14:textId="084F1812" w:rsidR="00FF7B13" w:rsidRDefault="00FF7B13" w:rsidP="005D3BBE">
            <w:pPr>
              <w:rPr>
                <w:lang w:val="en-US"/>
              </w:rPr>
            </w:pPr>
            <w:r>
              <w:rPr>
                <w:lang w:val="en-US"/>
              </w:rPr>
              <w:t xml:space="preserve">Numerous 4InnoPipe-relevant stakeholders are EIT Health partners, including pharmaceutical companies across Europe as well as University of Helsinki’s strategic collaborator </w:t>
            </w:r>
            <w:r w:rsidRPr="004E0CD0">
              <w:rPr>
                <w:b/>
                <w:bCs/>
                <w:lang w:val="en-US"/>
              </w:rPr>
              <w:t>Helsinki University Hospital</w:t>
            </w:r>
            <w:r>
              <w:rPr>
                <w:lang w:val="en-US"/>
              </w:rPr>
              <w:t xml:space="preserve"> (HUS)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14:paraId="62C84D66" w14:textId="033BF677" w:rsidR="00FF7B13" w:rsidRDefault="003C66FD" w:rsidP="00956183">
            <w:pPr>
              <w:rPr>
                <w:lang w:val="en-US"/>
              </w:rPr>
            </w:pPr>
            <w:hyperlink r:id="rId22" w:history="1">
              <w:r w:rsidR="00FF7B13" w:rsidRPr="00D35024">
                <w:rPr>
                  <w:rStyle w:val="Hyperlink"/>
                  <w:lang w:val="en-US"/>
                </w:rPr>
                <w:t>https://eithealth.eu/news-article/eit-health-expands-to-finland-as-hus-becomes-partner/</w:t>
              </w:r>
            </w:hyperlink>
          </w:p>
          <w:p w14:paraId="2E6AF6E4" w14:textId="77777777" w:rsidR="00FF7B13" w:rsidRDefault="00FF7B13" w:rsidP="00956183">
            <w:pPr>
              <w:rPr>
                <w:lang w:val="en-US"/>
              </w:rPr>
            </w:pPr>
          </w:p>
          <w:p w14:paraId="0DAC8FF9" w14:textId="1AD45046" w:rsidR="00FF7B13" w:rsidRDefault="003C66FD" w:rsidP="00956183">
            <w:pPr>
              <w:rPr>
                <w:lang w:val="en-US"/>
              </w:rPr>
            </w:pPr>
            <w:hyperlink r:id="rId23" w:history="1">
              <w:r w:rsidR="00FF7B13" w:rsidRPr="00D35024">
                <w:rPr>
                  <w:rStyle w:val="Hyperlink"/>
                  <w:lang w:val="en-US"/>
                </w:rPr>
                <w:t>https://eithealth.eu/our-network/our-partners/</w:t>
              </w:r>
            </w:hyperlink>
            <w:r w:rsidR="00FF7B13">
              <w:rPr>
                <w:lang w:val="en-US"/>
              </w:rPr>
              <w:t xml:space="preserve"> </w:t>
            </w:r>
          </w:p>
        </w:tc>
      </w:tr>
      <w:tr w:rsidR="00FF7B13" w14:paraId="445F656A" w14:textId="77777777" w:rsidTr="00FF7B13">
        <w:tc>
          <w:tcPr>
            <w:tcW w:w="914" w:type="dxa"/>
            <w:vMerge/>
            <w:shd w:val="clear" w:color="auto" w:fill="FFF2CC" w:themeFill="accent4" w:themeFillTint="33"/>
          </w:tcPr>
          <w:p w14:paraId="3D2A717F" w14:textId="77777777" w:rsidR="00FF7B13" w:rsidRDefault="00FF7B13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FFF2CC" w:themeFill="accent4" w:themeFillTint="33"/>
          </w:tcPr>
          <w:p w14:paraId="2050DCD8" w14:textId="6BCC1764" w:rsidR="00FF7B13" w:rsidRDefault="001057B9" w:rsidP="005D3BBE">
            <w:pPr>
              <w:rPr>
                <w:lang w:val="en-US"/>
              </w:rPr>
            </w:pPr>
            <w:r>
              <w:rPr>
                <w:lang w:val="en-US"/>
              </w:rPr>
              <w:t xml:space="preserve">Flagship calls (for </w:t>
            </w:r>
            <w:r w:rsidRPr="004E0CD0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, </w:t>
            </w:r>
            <w:r w:rsidRPr="004E0CD0">
              <w:rPr>
                <w:lang w:val="en-US"/>
              </w:rPr>
              <w:t>Innovation</w:t>
            </w:r>
            <w:r>
              <w:rPr>
                <w:lang w:val="en-US"/>
              </w:rPr>
              <w:t xml:space="preserve">, </w:t>
            </w:r>
            <w:r w:rsidRPr="004E0CD0">
              <w:rPr>
                <w:lang w:val="en-US"/>
              </w:rPr>
              <w:t>Business Creation</w:t>
            </w:r>
            <w:r>
              <w:rPr>
                <w:lang w:val="en-US"/>
              </w:rPr>
              <w:t xml:space="preserve"> activities)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9351DCA" w14:textId="15B543C5" w:rsidR="00FF7B13" w:rsidRDefault="001057B9" w:rsidP="005D3BBE">
            <w:pPr>
              <w:rPr>
                <w:lang w:val="en-US"/>
              </w:rPr>
            </w:pPr>
            <w:r w:rsidRPr="004E0CD0">
              <w:rPr>
                <w:lang w:val="en-US"/>
              </w:rPr>
              <w:t xml:space="preserve">EIT Health </w:t>
            </w:r>
            <w:r>
              <w:rPr>
                <w:lang w:val="en-US"/>
              </w:rPr>
              <w:t xml:space="preserve">four flagships are: 1) </w:t>
            </w:r>
            <w:r w:rsidRPr="004E0CD0">
              <w:rPr>
                <w:lang w:val="en-US"/>
              </w:rPr>
              <w:t>New models to deliver healthcare</w:t>
            </w:r>
            <w:r>
              <w:rPr>
                <w:lang w:val="en-US"/>
              </w:rPr>
              <w:t xml:space="preserve">; 2) </w:t>
            </w:r>
            <w:r w:rsidRPr="004E0CD0">
              <w:rPr>
                <w:lang w:val="en-US"/>
              </w:rPr>
              <w:t>Facilitating the uptake of digital medical devices in Europe</w:t>
            </w:r>
            <w:r>
              <w:rPr>
                <w:lang w:val="en-US"/>
              </w:rPr>
              <w:t xml:space="preserve">; 3) </w:t>
            </w:r>
            <w:r w:rsidRPr="004E0CD0">
              <w:rPr>
                <w:lang w:val="en-US"/>
              </w:rPr>
              <w:t>Harnessing the full potential of health data for innovation</w:t>
            </w:r>
            <w:r>
              <w:rPr>
                <w:lang w:val="en-US"/>
              </w:rPr>
              <w:t xml:space="preserve">; 4) </w:t>
            </w:r>
            <w:r w:rsidRPr="004E0CD0">
              <w:rPr>
                <w:lang w:val="en-US"/>
              </w:rPr>
              <w:t>Supporting the deployment of Important Projects of Common European Interest in</w:t>
            </w:r>
            <w:r>
              <w:rPr>
                <w:lang w:val="en-US"/>
              </w:rPr>
              <w:t xml:space="preserve"> </w:t>
            </w:r>
            <w:r w:rsidRPr="004E0CD0">
              <w:rPr>
                <w:lang w:val="en-US"/>
              </w:rPr>
              <w:t>Health to address market failures</w:t>
            </w:r>
            <w:r>
              <w:rPr>
                <w:lang w:val="en-US"/>
              </w:rPr>
              <w:t xml:space="preserve">. </w:t>
            </w:r>
            <w:r w:rsidRPr="00647E24">
              <w:rPr>
                <w:b/>
                <w:bCs/>
                <w:lang w:val="en-US"/>
              </w:rPr>
              <w:t>Call for activities</w:t>
            </w:r>
            <w:r w:rsidRPr="001057B9">
              <w:rPr>
                <w:lang w:val="en-US"/>
              </w:rPr>
              <w:t xml:space="preserve"> are open under the first 3 flagships, with 3 cut-off dates: 2 November 2022, 1 March 2023 and 1 June 2023.</w:t>
            </w:r>
            <w:r w:rsidR="00FF7B13">
              <w:rPr>
                <w:lang w:val="en-US"/>
              </w:rPr>
              <w:t xml:space="preserve"> 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14:paraId="65C4A79F" w14:textId="6A79CA8F" w:rsidR="001057B9" w:rsidRDefault="003C66FD" w:rsidP="005D3BBE">
            <w:pPr>
              <w:rPr>
                <w:lang w:val="en-US"/>
              </w:rPr>
            </w:pPr>
            <w:hyperlink r:id="rId24" w:history="1">
              <w:r w:rsidR="001057B9" w:rsidRPr="00D35024">
                <w:rPr>
                  <w:rStyle w:val="Hyperlink"/>
                  <w:lang w:val="en-US"/>
                </w:rPr>
                <w:t>https://eithealth.eu/opportunity/call-for-activities-related-to-the-flagships/</w:t>
              </w:r>
            </w:hyperlink>
          </w:p>
        </w:tc>
      </w:tr>
      <w:tr w:rsidR="002A1133" w14:paraId="740799FB" w14:textId="77777777" w:rsidTr="009554C5">
        <w:tc>
          <w:tcPr>
            <w:tcW w:w="9628" w:type="dxa"/>
            <w:gridSpan w:val="4"/>
          </w:tcPr>
          <w:p w14:paraId="556DE56E" w14:textId="77777777" w:rsidR="002A1133" w:rsidRDefault="002A1133" w:rsidP="005D3BBE">
            <w:pPr>
              <w:rPr>
                <w:lang w:val="en-US"/>
              </w:rPr>
            </w:pPr>
          </w:p>
        </w:tc>
      </w:tr>
      <w:tr w:rsidR="00647E24" w14:paraId="6883D551" w14:textId="77777777" w:rsidTr="00AB327F">
        <w:trPr>
          <w:trHeight w:val="806"/>
        </w:trPr>
        <w:tc>
          <w:tcPr>
            <w:tcW w:w="914" w:type="dxa"/>
            <w:vMerge w:val="restart"/>
            <w:shd w:val="clear" w:color="auto" w:fill="FBE4D5" w:themeFill="accent2" w:themeFillTint="33"/>
          </w:tcPr>
          <w:p w14:paraId="62AB1709" w14:textId="32142E04" w:rsidR="00647E24" w:rsidRDefault="00647E24" w:rsidP="005D3B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EIT Digital</w:t>
            </w:r>
          </w:p>
        </w:tc>
        <w:tc>
          <w:tcPr>
            <w:tcW w:w="1491" w:type="dxa"/>
            <w:shd w:val="clear" w:color="auto" w:fill="FBE4D5" w:themeFill="accent2" w:themeFillTint="33"/>
          </w:tcPr>
          <w:p w14:paraId="589FA0FD" w14:textId="337E2FE3" w:rsidR="00647E24" w:rsidRDefault="00647E24" w:rsidP="005D3BBE">
            <w:p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7EEFF940" w14:textId="4ED7B396" w:rsidR="00647E24" w:rsidRDefault="00647E24" w:rsidP="00915BEB">
            <w:pPr>
              <w:rPr>
                <w:lang w:val="en-US"/>
              </w:rPr>
            </w:pPr>
            <w:r>
              <w:rPr>
                <w:lang w:val="en-US"/>
              </w:rPr>
              <w:t xml:space="preserve">Main education activities include 1) </w:t>
            </w:r>
            <w:r w:rsidRPr="002A3329">
              <w:rPr>
                <w:lang w:val="en-US"/>
              </w:rPr>
              <w:t>Master School</w:t>
            </w:r>
            <w:r>
              <w:rPr>
                <w:lang w:val="en-US"/>
              </w:rPr>
              <w:t xml:space="preserve">, 2) </w:t>
            </w:r>
            <w:r w:rsidRPr="002A3329">
              <w:rPr>
                <w:lang w:val="en-US"/>
              </w:rPr>
              <w:t>Summer School</w:t>
            </w:r>
            <w:r>
              <w:rPr>
                <w:lang w:val="en-US"/>
              </w:rPr>
              <w:t>, and</w:t>
            </w:r>
            <w:r w:rsidRPr="002A33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3) </w:t>
            </w:r>
            <w:r w:rsidRPr="002A3329">
              <w:rPr>
                <w:lang w:val="en-US"/>
              </w:rPr>
              <w:t>Professional School</w:t>
            </w:r>
          </w:p>
        </w:tc>
        <w:tc>
          <w:tcPr>
            <w:tcW w:w="2829" w:type="dxa"/>
            <w:shd w:val="clear" w:color="auto" w:fill="FBE4D5" w:themeFill="accent2" w:themeFillTint="33"/>
          </w:tcPr>
          <w:p w14:paraId="573A094E" w14:textId="26060207" w:rsidR="00647E24" w:rsidRDefault="003C66FD" w:rsidP="005D3BBE">
            <w:pPr>
              <w:rPr>
                <w:lang w:val="en-US"/>
              </w:rPr>
            </w:pPr>
            <w:hyperlink r:id="rId25" w:history="1">
              <w:r w:rsidR="00647E24" w:rsidRPr="0082027C">
                <w:rPr>
                  <w:rStyle w:val="Hyperlink"/>
                  <w:lang w:val="en-US"/>
                </w:rPr>
                <w:t>https://www.eitdigital.eu/</w:t>
              </w:r>
            </w:hyperlink>
            <w:r w:rsidR="00647E24">
              <w:rPr>
                <w:lang w:val="en-US"/>
              </w:rPr>
              <w:t xml:space="preserve"> </w:t>
            </w:r>
          </w:p>
        </w:tc>
      </w:tr>
      <w:tr w:rsidR="003F2D9B" w14:paraId="0AB1DDFB" w14:textId="77777777" w:rsidTr="003F2D9B">
        <w:tc>
          <w:tcPr>
            <w:tcW w:w="914" w:type="dxa"/>
            <w:vMerge/>
            <w:shd w:val="clear" w:color="auto" w:fill="FBE4D5" w:themeFill="accent2" w:themeFillTint="33"/>
          </w:tcPr>
          <w:p w14:paraId="409A3416" w14:textId="77777777" w:rsidR="003F2D9B" w:rsidRDefault="003F2D9B" w:rsidP="005D3BBE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FBE4D5" w:themeFill="accent2" w:themeFillTint="33"/>
          </w:tcPr>
          <w:p w14:paraId="76CD1332" w14:textId="3E9B7FC3" w:rsidR="003F2D9B" w:rsidRDefault="003F2D9B" w:rsidP="005D3BBE">
            <w:pPr>
              <w:rPr>
                <w:lang w:val="en-US"/>
              </w:rPr>
            </w:pPr>
            <w:r>
              <w:rPr>
                <w:lang w:val="en-US"/>
              </w:rPr>
              <w:t>Support for innovation /Overall activities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447C3BEF" w14:textId="77777777" w:rsidR="003F2D9B" w:rsidRDefault="003F2D9B" w:rsidP="005D3BBE">
            <w:pPr>
              <w:rPr>
                <w:lang w:val="en-US"/>
              </w:rPr>
            </w:pPr>
            <w:r w:rsidRPr="00915BEB">
              <w:rPr>
                <w:lang w:val="en-US"/>
              </w:rPr>
              <w:t xml:space="preserve">EIT Digital invests in strategic areas to accelerate the market uptake and scaling of research-based digital technologies (deep tech) focusing on Europe’s key societal challenges: Digital Tech, Digital Cities, Digital Industry, </w:t>
            </w:r>
            <w:r w:rsidRPr="00915BEB">
              <w:rPr>
                <w:b/>
                <w:bCs/>
                <w:lang w:val="en-US"/>
              </w:rPr>
              <w:t>Digital Wellbeing</w:t>
            </w:r>
            <w:r w:rsidRPr="00915BEB">
              <w:rPr>
                <w:lang w:val="en-US"/>
              </w:rPr>
              <w:t>, and Digital Finance.</w:t>
            </w:r>
          </w:p>
          <w:p w14:paraId="346651E3" w14:textId="7B98BF8F" w:rsidR="003F2D9B" w:rsidRDefault="003F2D9B" w:rsidP="005D3BBE">
            <w:pPr>
              <w:rPr>
                <w:lang w:val="en-US"/>
              </w:rPr>
            </w:pPr>
            <w:r>
              <w:rPr>
                <w:lang w:val="en-US"/>
              </w:rPr>
              <w:t xml:space="preserve">As an example of a successful university spin-out supported by EIT Digital in the area of </w:t>
            </w:r>
            <w:r w:rsidRPr="002A3329">
              <w:rPr>
                <w:b/>
                <w:bCs/>
                <w:lang w:val="en-US"/>
              </w:rPr>
              <w:t>digital health, University of Helsinki spin-out company VEIL.AI</w:t>
            </w:r>
            <w:r>
              <w:rPr>
                <w:lang w:val="en-US"/>
              </w:rPr>
              <w:t xml:space="preserve"> </w:t>
            </w:r>
            <w:r w:rsidRPr="002A3329">
              <w:rPr>
                <w:lang w:val="en-US"/>
              </w:rPr>
              <w:t>enables the safe use of sensitive health data</w:t>
            </w:r>
            <w:r>
              <w:rPr>
                <w:lang w:val="en-US"/>
              </w:rPr>
              <w:t>, offering</w:t>
            </w:r>
            <w:r w:rsidRPr="002A3329">
              <w:rPr>
                <w:lang w:val="en-US"/>
              </w:rPr>
              <w:t xml:space="preserve"> solutions to </w:t>
            </w:r>
            <w:r w:rsidRPr="00915BEB">
              <w:rPr>
                <w:b/>
                <w:bCs/>
                <w:lang w:val="en-US"/>
              </w:rPr>
              <w:t>pharmaceutical companies and hospitals</w:t>
            </w:r>
            <w:r w:rsidR="00647E24">
              <w:rPr>
                <w:b/>
                <w:bCs/>
                <w:lang w:val="en-US"/>
              </w:rPr>
              <w:t>.</w:t>
            </w:r>
          </w:p>
        </w:tc>
        <w:tc>
          <w:tcPr>
            <w:tcW w:w="2829" w:type="dxa"/>
            <w:shd w:val="clear" w:color="auto" w:fill="FBE4D5" w:themeFill="accent2" w:themeFillTint="33"/>
          </w:tcPr>
          <w:p w14:paraId="49916223" w14:textId="4866E6EA" w:rsidR="003F2D9B" w:rsidRDefault="003C66FD" w:rsidP="005D3BBE">
            <w:pPr>
              <w:rPr>
                <w:lang w:val="en-US"/>
              </w:rPr>
            </w:pPr>
            <w:hyperlink r:id="rId26" w:history="1">
              <w:r w:rsidR="003F2D9B" w:rsidRPr="0082027C">
                <w:rPr>
                  <w:rStyle w:val="Hyperlink"/>
                  <w:lang w:val="en-US"/>
                </w:rPr>
                <w:t>https://www.eitdigital.eu/innovationfactory2022/</w:t>
              </w:r>
            </w:hyperlink>
            <w:r w:rsidR="003F2D9B">
              <w:rPr>
                <w:lang w:val="en-US"/>
              </w:rPr>
              <w:t xml:space="preserve"> </w:t>
            </w:r>
          </w:p>
          <w:p w14:paraId="2EB57241" w14:textId="77777777" w:rsidR="003F2D9B" w:rsidRDefault="003F2D9B" w:rsidP="005D3BBE">
            <w:pPr>
              <w:rPr>
                <w:lang w:val="en-US"/>
              </w:rPr>
            </w:pPr>
          </w:p>
          <w:p w14:paraId="54603A85" w14:textId="696EB22D" w:rsidR="003F2D9B" w:rsidRDefault="003C66FD" w:rsidP="005D3BBE">
            <w:pPr>
              <w:rPr>
                <w:lang w:val="en-US"/>
              </w:rPr>
            </w:pPr>
            <w:hyperlink r:id="rId27" w:history="1">
              <w:r w:rsidR="003F2D9B" w:rsidRPr="0082027C">
                <w:rPr>
                  <w:rStyle w:val="Hyperlink"/>
                  <w:lang w:val="en-US"/>
                </w:rPr>
                <w:t>https://www.helsinki.fi/en/news/innovations/university-helsinki-spinout-receives-million-dollar-international-investment</w:t>
              </w:r>
            </w:hyperlink>
          </w:p>
        </w:tc>
      </w:tr>
      <w:tr w:rsidR="002A1133" w14:paraId="32DCCE28" w14:textId="77777777" w:rsidTr="00AB0BBD">
        <w:tc>
          <w:tcPr>
            <w:tcW w:w="9628" w:type="dxa"/>
            <w:gridSpan w:val="4"/>
          </w:tcPr>
          <w:p w14:paraId="61D49173" w14:textId="3BEB12F8" w:rsidR="002A1133" w:rsidRDefault="002A1133" w:rsidP="00D805A5">
            <w:pPr>
              <w:rPr>
                <w:lang w:val="en-US"/>
              </w:rPr>
            </w:pPr>
          </w:p>
        </w:tc>
      </w:tr>
      <w:tr w:rsidR="00647E24" w14:paraId="5174AC58" w14:textId="77777777" w:rsidTr="00DF66F9">
        <w:tc>
          <w:tcPr>
            <w:tcW w:w="914" w:type="dxa"/>
            <w:shd w:val="clear" w:color="auto" w:fill="FFE1FB"/>
          </w:tcPr>
          <w:p w14:paraId="5CA5AF59" w14:textId="7781F4EC" w:rsidR="00647E24" w:rsidRDefault="00DF66F9" w:rsidP="00D805A5">
            <w:pPr>
              <w:rPr>
                <w:lang w:val="en-US"/>
              </w:rPr>
            </w:pPr>
            <w:r>
              <w:rPr>
                <w:lang w:val="en-US"/>
              </w:rPr>
              <w:t>EIT Climate</w:t>
            </w:r>
            <w:r w:rsidR="002A1133">
              <w:rPr>
                <w:lang w:val="en-US"/>
              </w:rPr>
              <w:t xml:space="preserve"> KIC</w:t>
            </w:r>
          </w:p>
        </w:tc>
        <w:tc>
          <w:tcPr>
            <w:tcW w:w="1491" w:type="dxa"/>
            <w:shd w:val="clear" w:color="auto" w:fill="FFE1FB"/>
          </w:tcPr>
          <w:p w14:paraId="5B44C378" w14:textId="77777777" w:rsidR="00647E24" w:rsidRDefault="00647E24" w:rsidP="00D805A5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FFE1FB"/>
          </w:tcPr>
          <w:p w14:paraId="2A3A5E35" w14:textId="77777777" w:rsidR="00DF66F9" w:rsidRDefault="00DF66F9" w:rsidP="00D805A5">
            <w:pPr>
              <w:rPr>
                <w:lang w:val="en-US"/>
              </w:rPr>
            </w:pPr>
            <w:r>
              <w:rPr>
                <w:lang w:val="en-US"/>
              </w:rPr>
              <w:t>Support in areas including Education, Entrepreneurship, Research and Innovation.</w:t>
            </w:r>
          </w:p>
          <w:p w14:paraId="662B57B8" w14:textId="77777777" w:rsidR="00DF66F9" w:rsidRDefault="00DF66F9" w:rsidP="00D805A5">
            <w:pPr>
              <w:rPr>
                <w:lang w:val="en-US"/>
              </w:rPr>
            </w:pPr>
          </w:p>
          <w:p w14:paraId="780BC023" w14:textId="20DE6CFA" w:rsidR="00647E24" w:rsidRDefault="00DF66F9" w:rsidP="00D805A5">
            <w:pPr>
              <w:rPr>
                <w:lang w:val="en-US"/>
              </w:rPr>
            </w:pPr>
            <w:r>
              <w:rPr>
                <w:lang w:val="en-US"/>
              </w:rPr>
              <w:t xml:space="preserve">One of the key themes for their Deep Demonstrations is </w:t>
            </w:r>
            <w:r w:rsidRPr="003F2D9B">
              <w:rPr>
                <w:b/>
                <w:bCs/>
                <w:lang w:val="en-US"/>
              </w:rPr>
              <w:t xml:space="preserve">Climate-friendly </w:t>
            </w:r>
            <w:r w:rsidRPr="00647E24">
              <w:rPr>
                <w:b/>
                <w:bCs/>
                <w:u w:val="single"/>
                <w:lang w:val="en-US"/>
              </w:rPr>
              <w:t xml:space="preserve">Food </w:t>
            </w:r>
            <w:r w:rsidRPr="003F2D9B">
              <w:rPr>
                <w:b/>
                <w:bCs/>
                <w:lang w:val="en-US"/>
              </w:rPr>
              <w:t>Systems and Diets</w:t>
            </w:r>
            <w:r>
              <w:rPr>
                <w:lang w:val="en-US"/>
              </w:rPr>
              <w:t>.</w:t>
            </w:r>
          </w:p>
        </w:tc>
        <w:tc>
          <w:tcPr>
            <w:tcW w:w="2829" w:type="dxa"/>
            <w:shd w:val="clear" w:color="auto" w:fill="FFE1FB"/>
          </w:tcPr>
          <w:p w14:paraId="702FC1C4" w14:textId="77777777" w:rsidR="00DF66F9" w:rsidRDefault="003C66FD" w:rsidP="00DF66F9">
            <w:pPr>
              <w:rPr>
                <w:lang w:val="en-US"/>
              </w:rPr>
            </w:pPr>
            <w:hyperlink r:id="rId28" w:history="1">
              <w:r w:rsidR="00DF66F9" w:rsidRPr="0082027C">
                <w:rPr>
                  <w:rStyle w:val="Hyperlink"/>
                  <w:lang w:val="en-US"/>
                </w:rPr>
                <w:t>https://www.climate-kic.org/get-involved/apply-for-a-grant/</w:t>
              </w:r>
            </w:hyperlink>
            <w:r w:rsidR="00DF66F9">
              <w:rPr>
                <w:lang w:val="en-US"/>
              </w:rPr>
              <w:t xml:space="preserve"> </w:t>
            </w:r>
          </w:p>
          <w:p w14:paraId="7329749C" w14:textId="77777777" w:rsidR="00DF66F9" w:rsidRDefault="00DF66F9" w:rsidP="00DF66F9">
            <w:pPr>
              <w:rPr>
                <w:lang w:val="en-US"/>
              </w:rPr>
            </w:pPr>
          </w:p>
          <w:p w14:paraId="75D6EDFB" w14:textId="186B80FB" w:rsidR="00647E24" w:rsidRDefault="003C66FD" w:rsidP="00DF66F9">
            <w:pPr>
              <w:rPr>
                <w:lang w:val="en-US"/>
              </w:rPr>
            </w:pPr>
            <w:hyperlink r:id="rId29" w:history="1">
              <w:r w:rsidR="00DF66F9" w:rsidRPr="0082027C">
                <w:rPr>
                  <w:rStyle w:val="Hyperlink"/>
                  <w:lang w:val="en-US"/>
                </w:rPr>
                <w:t>https://www.climate-kic.org/programmes/deep-demonstrations/climate-friendly-food-systems-and-diets/publications/</w:t>
              </w:r>
            </w:hyperlink>
          </w:p>
        </w:tc>
      </w:tr>
      <w:tr w:rsidR="002A1133" w14:paraId="59D82382" w14:textId="77777777" w:rsidTr="002335FE">
        <w:tc>
          <w:tcPr>
            <w:tcW w:w="9628" w:type="dxa"/>
            <w:gridSpan w:val="4"/>
          </w:tcPr>
          <w:p w14:paraId="1B52FD9D" w14:textId="77777777" w:rsidR="002A1133" w:rsidRDefault="002A1133" w:rsidP="00D805A5">
            <w:pPr>
              <w:rPr>
                <w:lang w:val="en-US"/>
              </w:rPr>
            </w:pPr>
          </w:p>
        </w:tc>
      </w:tr>
      <w:tr w:rsidR="00DF66F9" w14:paraId="059068E0" w14:textId="77777777" w:rsidTr="00A66874">
        <w:trPr>
          <w:trHeight w:val="1343"/>
        </w:trPr>
        <w:tc>
          <w:tcPr>
            <w:tcW w:w="914" w:type="dxa"/>
            <w:vMerge w:val="restart"/>
            <w:shd w:val="clear" w:color="auto" w:fill="EDEDED" w:themeFill="accent3" w:themeFillTint="33"/>
          </w:tcPr>
          <w:p w14:paraId="5BDDA527" w14:textId="10077D9A" w:rsidR="00DF66F9" w:rsidRDefault="00DF66F9" w:rsidP="00D805A5">
            <w:pPr>
              <w:rPr>
                <w:lang w:val="en-US"/>
              </w:rPr>
            </w:pPr>
            <w:r>
              <w:rPr>
                <w:lang w:val="en-US"/>
              </w:rPr>
              <w:t>Other KICs &amp; cross-KIC activities*</w:t>
            </w:r>
          </w:p>
        </w:tc>
        <w:tc>
          <w:tcPr>
            <w:tcW w:w="1491" w:type="dxa"/>
            <w:shd w:val="clear" w:color="auto" w:fill="EDEDED" w:themeFill="accent3" w:themeFillTint="33"/>
          </w:tcPr>
          <w:p w14:paraId="6115B417" w14:textId="60058658" w:rsidR="00DF66F9" w:rsidRDefault="00DF66F9" w:rsidP="00245AE9">
            <w:pPr>
              <w:rPr>
                <w:lang w:val="en-US"/>
              </w:rPr>
            </w:pPr>
            <w:r w:rsidRPr="0070542B">
              <w:rPr>
                <w:sz w:val="20"/>
                <w:szCs w:val="20"/>
                <w:lang w:val="en-US"/>
              </w:rPr>
              <w:t xml:space="preserve">EIT Manufacturing 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18AAB7EA" w14:textId="5104F568" w:rsidR="00DF66F9" w:rsidRDefault="00DF66F9" w:rsidP="006B6B4D">
            <w:pPr>
              <w:rPr>
                <w:lang w:val="en-US"/>
              </w:rPr>
            </w:pPr>
            <w:r>
              <w:rPr>
                <w:lang w:val="en-US"/>
              </w:rPr>
              <w:t>EIT Manufacturing</w:t>
            </w:r>
            <w:r w:rsidRPr="006B6B4D">
              <w:rPr>
                <w:lang w:val="en-US"/>
              </w:rPr>
              <w:t xml:space="preserve"> connects diverse networks and areas of expertise that are essential to industrial innovation</w:t>
            </w:r>
            <w:r>
              <w:rPr>
                <w:lang w:val="en-US"/>
              </w:rPr>
              <w:t xml:space="preserve"> t</w:t>
            </w:r>
            <w:r w:rsidRPr="006B6B4D">
              <w:rPr>
                <w:lang w:val="en-US"/>
              </w:rPr>
              <w:t>hrough its Education activities,</w:t>
            </w:r>
            <w:r>
              <w:rPr>
                <w:lang w:val="en-US"/>
              </w:rPr>
              <w:t xml:space="preserve"> i</w:t>
            </w:r>
            <w:r w:rsidRPr="006B6B4D">
              <w:rPr>
                <w:lang w:val="en-US"/>
              </w:rPr>
              <w:t xml:space="preserve">ts Innovation pillar, and its Business Creation </w:t>
            </w:r>
            <w:r>
              <w:rPr>
                <w:lang w:val="en-US"/>
              </w:rPr>
              <w:t>activities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14:paraId="0F907912" w14:textId="77777777" w:rsidR="00DF66F9" w:rsidRDefault="00DF66F9" w:rsidP="00D805A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85E5283" w14:textId="34816249" w:rsidR="00DF66F9" w:rsidRDefault="003C66FD" w:rsidP="00245AE9">
            <w:pPr>
              <w:rPr>
                <w:lang w:val="en-US"/>
              </w:rPr>
            </w:pPr>
            <w:hyperlink r:id="rId30" w:history="1">
              <w:r w:rsidR="00DF66F9" w:rsidRPr="0082027C">
                <w:rPr>
                  <w:rStyle w:val="Hyperlink"/>
                  <w:lang w:val="en-US"/>
                </w:rPr>
                <w:t>https://www.eitmanufacturing.eu/how-to-get-involved/</w:t>
              </w:r>
            </w:hyperlink>
            <w:r w:rsidR="00DF66F9">
              <w:rPr>
                <w:lang w:val="en-US"/>
              </w:rPr>
              <w:t xml:space="preserve"> </w:t>
            </w:r>
          </w:p>
        </w:tc>
      </w:tr>
      <w:tr w:rsidR="0070542B" w14:paraId="51418E21" w14:textId="77777777" w:rsidTr="0070542B">
        <w:tc>
          <w:tcPr>
            <w:tcW w:w="914" w:type="dxa"/>
            <w:vMerge/>
            <w:shd w:val="clear" w:color="auto" w:fill="EDEDED" w:themeFill="accent3" w:themeFillTint="33"/>
          </w:tcPr>
          <w:p w14:paraId="1356D9ED" w14:textId="164B5122" w:rsidR="0070542B" w:rsidRDefault="0070542B" w:rsidP="00245AE9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DEDED" w:themeFill="accent3" w:themeFillTint="33"/>
          </w:tcPr>
          <w:p w14:paraId="05F3181E" w14:textId="7B6D318B" w:rsidR="0070542B" w:rsidRDefault="0070542B" w:rsidP="00245AE9">
            <w:pPr>
              <w:rPr>
                <w:lang w:val="en-US"/>
              </w:rPr>
            </w:pPr>
            <w:r>
              <w:rPr>
                <w:lang w:val="en-US"/>
              </w:rPr>
              <w:t>EIT Urban Mobility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59F0F829" w14:textId="47258A73" w:rsidR="0070542B" w:rsidRDefault="0070542B" w:rsidP="006C6474">
            <w:pPr>
              <w:rPr>
                <w:lang w:val="en-US"/>
              </w:rPr>
            </w:pPr>
            <w:r w:rsidRPr="003F2D9B">
              <w:rPr>
                <w:lang w:val="en-US"/>
              </w:rPr>
              <w:t>EIT Urban Mobility address</w:t>
            </w:r>
            <w:r>
              <w:rPr>
                <w:lang w:val="en-US"/>
              </w:rPr>
              <w:t>es</w:t>
            </w:r>
            <w:r w:rsidRPr="003F2D9B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Pr="003F2D9B">
              <w:rPr>
                <w:lang w:val="en-US"/>
              </w:rPr>
              <w:t xml:space="preserve"> societal and urban mobility challenges </w:t>
            </w:r>
            <w:r w:rsidRPr="006C6474">
              <w:rPr>
                <w:lang w:val="en-US"/>
              </w:rPr>
              <w:t>(C1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Achieving sustainable urban growth</w:t>
            </w:r>
            <w:r>
              <w:rPr>
                <w:lang w:val="en-US"/>
              </w:rPr>
              <w:t xml:space="preserve">; </w:t>
            </w:r>
            <w:r w:rsidRPr="006C6474">
              <w:rPr>
                <w:lang w:val="en-US"/>
              </w:rPr>
              <w:t>C2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Decongesting our transport networks</w:t>
            </w:r>
            <w:r>
              <w:rPr>
                <w:lang w:val="en-US"/>
              </w:rPr>
              <w:t xml:space="preserve">; </w:t>
            </w:r>
            <w:r w:rsidRPr="006C6474">
              <w:rPr>
                <w:lang w:val="en-US"/>
              </w:rPr>
              <w:t>C3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Growing interdisciplinary talent</w:t>
            </w:r>
            <w:r>
              <w:rPr>
                <w:lang w:val="en-US"/>
              </w:rPr>
              <w:t xml:space="preserve">; </w:t>
            </w:r>
            <w:r w:rsidRPr="006C6474">
              <w:rPr>
                <w:lang w:val="en-US"/>
              </w:rPr>
              <w:t>C4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Eco-efficient and safe transport for people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and goods, including waste</w:t>
            </w:r>
            <w:r>
              <w:rPr>
                <w:lang w:val="en-US"/>
              </w:rPr>
              <w:t xml:space="preserve">; </w:t>
            </w:r>
            <w:r w:rsidRPr="006C6474">
              <w:rPr>
                <w:lang w:val="en-US"/>
              </w:rPr>
              <w:t>C5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Data exploitation</w:t>
            </w:r>
            <w:r>
              <w:rPr>
                <w:lang w:val="en-US"/>
              </w:rPr>
              <w:t xml:space="preserve">;  </w:t>
            </w:r>
            <w:r w:rsidRPr="006C6474">
              <w:rPr>
                <w:lang w:val="en-US"/>
              </w:rPr>
              <w:t>C6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Boosting the competitiveness of the mobility industry</w:t>
            </w:r>
            <w:r>
              <w:rPr>
                <w:lang w:val="en-US"/>
              </w:rPr>
              <w:t xml:space="preserve">; </w:t>
            </w:r>
            <w:r w:rsidRPr="006C6474">
              <w:rPr>
                <w:lang w:val="en-US"/>
              </w:rPr>
              <w:t>C7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 xml:space="preserve">Shaping the framework for regulatory and </w:t>
            </w:r>
            <w:r w:rsidR="00DF66F9" w:rsidRPr="006C6474">
              <w:rPr>
                <w:lang w:val="en-US"/>
              </w:rPr>
              <w:t>behavioral</w:t>
            </w:r>
            <w:r w:rsidRPr="006C6474">
              <w:rPr>
                <w:lang w:val="en-US"/>
              </w:rPr>
              <w:t xml:space="preserve"> change</w:t>
            </w:r>
            <w:r>
              <w:rPr>
                <w:lang w:val="en-US"/>
              </w:rPr>
              <w:t xml:space="preserve">; </w:t>
            </w:r>
            <w:r w:rsidRPr="006C6474">
              <w:rPr>
                <w:lang w:val="en-US"/>
              </w:rPr>
              <w:t>C8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Urban governance</w:t>
            </w:r>
            <w:r>
              <w:rPr>
                <w:lang w:val="en-US"/>
              </w:rPr>
              <w:t>)</w:t>
            </w:r>
            <w:r w:rsidRPr="006C6474">
              <w:rPr>
                <w:lang w:val="en-US"/>
              </w:rPr>
              <w:t xml:space="preserve"> </w:t>
            </w:r>
            <w:r w:rsidRPr="003F2D9B">
              <w:rPr>
                <w:lang w:val="en-US"/>
              </w:rPr>
              <w:t>through the activities of the City Club, Academy, Innovation, Business Creation and Factory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14:paraId="0C6D1EC1" w14:textId="792F01D9" w:rsidR="0070542B" w:rsidRDefault="003C66FD" w:rsidP="00245AE9">
            <w:pPr>
              <w:rPr>
                <w:lang w:val="en-US"/>
              </w:rPr>
            </w:pPr>
            <w:hyperlink r:id="rId31" w:history="1">
              <w:r w:rsidR="0070542B" w:rsidRPr="0082027C">
                <w:rPr>
                  <w:rStyle w:val="Hyperlink"/>
                  <w:lang w:val="en-US"/>
                </w:rPr>
                <w:t>https://www.eiturbanmobility.eu/category/calls-for-proposals/</w:t>
              </w:r>
            </w:hyperlink>
          </w:p>
        </w:tc>
      </w:tr>
      <w:tr w:rsidR="0070542B" w14:paraId="2202EACC" w14:textId="77777777" w:rsidTr="0070542B">
        <w:tc>
          <w:tcPr>
            <w:tcW w:w="914" w:type="dxa"/>
            <w:vMerge/>
            <w:shd w:val="clear" w:color="auto" w:fill="EDEDED" w:themeFill="accent3" w:themeFillTint="33"/>
          </w:tcPr>
          <w:p w14:paraId="29E5B14B" w14:textId="77777777" w:rsidR="0070542B" w:rsidRDefault="0070542B" w:rsidP="00245AE9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DEDED" w:themeFill="accent3" w:themeFillTint="33"/>
          </w:tcPr>
          <w:p w14:paraId="6BCF565F" w14:textId="46CA3BA9" w:rsidR="0070542B" w:rsidRDefault="0070542B" w:rsidP="00245AE9">
            <w:pPr>
              <w:rPr>
                <w:lang w:val="en-US"/>
              </w:rPr>
            </w:pPr>
            <w:r>
              <w:rPr>
                <w:lang w:val="en-US"/>
              </w:rPr>
              <w:t>EIT InnoEnergy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2C473DC9" w14:textId="41CD695D" w:rsidR="0070542B" w:rsidRPr="006C6474" w:rsidRDefault="0070542B" w:rsidP="006C6474">
            <w:pPr>
              <w:rPr>
                <w:lang w:val="en-US"/>
              </w:rPr>
            </w:pPr>
            <w:r>
              <w:rPr>
                <w:lang w:val="en-US"/>
              </w:rPr>
              <w:t xml:space="preserve">Aiming at being a </w:t>
            </w:r>
            <w:r w:rsidRPr="006C6474">
              <w:rPr>
                <w:lang w:val="en-US"/>
              </w:rPr>
              <w:t>leading engine for innovation and entrepreneurship in sustainable energy</w:t>
            </w:r>
            <w:r>
              <w:rPr>
                <w:lang w:val="en-US"/>
              </w:rPr>
              <w:t>, it operates 3</w:t>
            </w:r>
            <w:r w:rsidRPr="006C6474">
              <w:rPr>
                <w:lang w:val="en-US"/>
              </w:rPr>
              <w:t xml:space="preserve"> business lines: (1) the Education Programmes, which create and accompany</w:t>
            </w:r>
            <w:r>
              <w:rPr>
                <w:lang w:val="en-US"/>
              </w:rPr>
              <w:t xml:space="preserve"> </w:t>
            </w:r>
            <w:r w:rsidRPr="006C6474">
              <w:rPr>
                <w:lang w:val="en-US"/>
              </w:rPr>
              <w:t>the future game changers in sustainable energy; (2) the Innovation Projects, which focus on producing</w:t>
            </w:r>
          </w:p>
          <w:p w14:paraId="333EB9BC" w14:textId="04C81B1D" w:rsidR="0070542B" w:rsidRPr="006C6474" w:rsidRDefault="0070542B" w:rsidP="006C6474">
            <w:pPr>
              <w:rPr>
                <w:lang w:val="en-US"/>
              </w:rPr>
            </w:pPr>
            <w:r w:rsidRPr="006C6474">
              <w:rPr>
                <w:lang w:val="en-US"/>
              </w:rPr>
              <w:t>incremental and disruptive technological innovations; (3) the Business Creation Services</w:t>
            </w:r>
            <w:r>
              <w:rPr>
                <w:lang w:val="en-US"/>
              </w:rPr>
              <w:t>, where they</w:t>
            </w:r>
            <w:r w:rsidRPr="006C6474">
              <w:rPr>
                <w:lang w:val="en-US"/>
              </w:rPr>
              <w:t xml:space="preserve"> nurture</w:t>
            </w:r>
          </w:p>
          <w:p w14:paraId="0C316956" w14:textId="0BC4CF7A" w:rsidR="0070542B" w:rsidRDefault="0070542B" w:rsidP="006C6474">
            <w:pPr>
              <w:rPr>
                <w:lang w:val="en-US"/>
              </w:rPr>
            </w:pPr>
            <w:r w:rsidRPr="006C6474">
              <w:rPr>
                <w:lang w:val="en-US"/>
              </w:rPr>
              <w:t>innovative early-stage start-ups and grow small enterprises in sustainable energy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14:paraId="5EA2AE3B" w14:textId="565B56F1" w:rsidR="0070542B" w:rsidRDefault="003C66FD" w:rsidP="00245AE9">
            <w:pPr>
              <w:rPr>
                <w:lang w:val="en-US"/>
              </w:rPr>
            </w:pPr>
            <w:hyperlink r:id="rId32" w:history="1">
              <w:r w:rsidR="0070542B" w:rsidRPr="0082027C">
                <w:rPr>
                  <w:rStyle w:val="Hyperlink"/>
                  <w:lang w:val="en-US"/>
                </w:rPr>
                <w:t>https://www.innoenergy.com/</w:t>
              </w:r>
            </w:hyperlink>
            <w:r w:rsidR="0070542B">
              <w:rPr>
                <w:lang w:val="en-US"/>
              </w:rPr>
              <w:t xml:space="preserve"> </w:t>
            </w:r>
          </w:p>
        </w:tc>
      </w:tr>
      <w:tr w:rsidR="0070542B" w14:paraId="3E3DC16A" w14:textId="77777777" w:rsidTr="0070542B">
        <w:tc>
          <w:tcPr>
            <w:tcW w:w="914" w:type="dxa"/>
            <w:vMerge/>
            <w:shd w:val="clear" w:color="auto" w:fill="EDEDED" w:themeFill="accent3" w:themeFillTint="33"/>
          </w:tcPr>
          <w:p w14:paraId="64F65405" w14:textId="104B8813" w:rsidR="0070542B" w:rsidRDefault="0070542B" w:rsidP="00245AE9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DEDED" w:themeFill="accent3" w:themeFillTint="33"/>
          </w:tcPr>
          <w:p w14:paraId="590241B2" w14:textId="384F5DF3" w:rsidR="0070542B" w:rsidRDefault="0070542B" w:rsidP="00245AE9">
            <w:pPr>
              <w:rPr>
                <w:lang w:val="en-US"/>
              </w:rPr>
            </w:pPr>
            <w:r>
              <w:rPr>
                <w:lang w:val="en-US"/>
              </w:rPr>
              <w:t>EIT Raw Materials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469F297F" w14:textId="6EC6A9AB" w:rsidR="0070542B" w:rsidRDefault="0070542B" w:rsidP="00245AE9">
            <w:pPr>
              <w:rPr>
                <w:lang w:val="en-US"/>
              </w:rPr>
            </w:pPr>
            <w:r w:rsidRPr="001057B9">
              <w:rPr>
                <w:lang w:val="en-US"/>
              </w:rPr>
              <w:t>EIT Raw</w:t>
            </w:r>
            <w:r w:rsidR="0068438D">
              <w:rPr>
                <w:lang w:val="en-US"/>
              </w:rPr>
              <w:t xml:space="preserve"> </w:t>
            </w:r>
            <w:r w:rsidRPr="001057B9">
              <w:rPr>
                <w:lang w:val="en-US"/>
              </w:rPr>
              <w:t xml:space="preserve">Materials </w:t>
            </w:r>
            <w:r>
              <w:rPr>
                <w:lang w:val="en-US"/>
              </w:rPr>
              <w:t>aims at</w:t>
            </w:r>
            <w:r w:rsidRPr="001057B9">
              <w:rPr>
                <w:lang w:val="en-US"/>
              </w:rPr>
              <w:t xml:space="preserve"> secur</w:t>
            </w:r>
            <w:r>
              <w:rPr>
                <w:lang w:val="en-US"/>
              </w:rPr>
              <w:t>ing</w:t>
            </w:r>
            <w:r w:rsidRPr="001057B9">
              <w:rPr>
                <w:lang w:val="en-US"/>
              </w:rPr>
              <w:t xml:space="preserve"> a sustainable raw materials supply by driving innovation, education, and entrepreneurship across European industrial ecosystems.</w:t>
            </w:r>
            <w:r>
              <w:rPr>
                <w:lang w:val="en-US"/>
              </w:rPr>
              <w:t xml:space="preserve"> </w:t>
            </w:r>
            <w:r w:rsidRPr="001057B9">
              <w:rPr>
                <w:b/>
                <w:bCs/>
                <w:lang w:val="en-US"/>
              </w:rPr>
              <w:t>University of Helsinki</w:t>
            </w:r>
            <w:r>
              <w:rPr>
                <w:lang w:val="en-US"/>
              </w:rPr>
              <w:t xml:space="preserve"> is a </w:t>
            </w:r>
            <w:r w:rsidR="00E560B8">
              <w:rPr>
                <w:lang w:val="en-US"/>
              </w:rPr>
              <w:t xml:space="preserve">project </w:t>
            </w:r>
            <w:r>
              <w:rPr>
                <w:lang w:val="en-US"/>
              </w:rPr>
              <w:t>partner in EIT Raw Materials since 2019</w:t>
            </w:r>
            <w:r w:rsidR="00DF66F9">
              <w:rPr>
                <w:lang w:val="en-US"/>
              </w:rPr>
              <w:t xml:space="preserve">, currently involved in the delivery of </w:t>
            </w:r>
            <w:r w:rsidR="00E560B8">
              <w:rPr>
                <w:lang w:val="en-US"/>
              </w:rPr>
              <w:t>the</w:t>
            </w:r>
            <w:r w:rsidR="00DF66F9">
              <w:rPr>
                <w:lang w:val="en-US"/>
              </w:rPr>
              <w:t xml:space="preserve"> E</w:t>
            </w:r>
            <w:r w:rsidR="00FB32C8">
              <w:rPr>
                <w:lang w:val="en-US"/>
              </w:rPr>
              <w:t>uropean</w:t>
            </w:r>
            <w:r w:rsidR="00DF66F9">
              <w:rPr>
                <w:lang w:val="en-US"/>
              </w:rPr>
              <w:t xml:space="preserve"> PhD</w:t>
            </w:r>
            <w:r w:rsidR="00FB32C8">
              <w:rPr>
                <w:lang w:val="en-US"/>
              </w:rPr>
              <w:t>-level</w:t>
            </w:r>
            <w:r w:rsidR="00DF66F9">
              <w:rPr>
                <w:lang w:val="en-US"/>
              </w:rPr>
              <w:t xml:space="preserve"> course</w:t>
            </w:r>
            <w:r w:rsidR="00E560B8">
              <w:rPr>
                <w:lang w:val="en-US"/>
              </w:rPr>
              <w:t xml:space="preserve"> ELMO-LION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14:paraId="3038D65B" w14:textId="77777777" w:rsidR="0070542B" w:rsidRDefault="003C66FD" w:rsidP="00245AE9">
            <w:pPr>
              <w:rPr>
                <w:lang w:val="en-US"/>
              </w:rPr>
            </w:pPr>
            <w:hyperlink r:id="rId33" w:history="1">
              <w:r w:rsidR="0070542B" w:rsidRPr="0082027C">
                <w:rPr>
                  <w:rStyle w:val="Hyperlink"/>
                  <w:lang w:val="en-US"/>
                </w:rPr>
                <w:t>https://eitrawmaterials.eu/category/opportunities/</w:t>
              </w:r>
            </w:hyperlink>
            <w:r w:rsidR="0070542B">
              <w:rPr>
                <w:lang w:val="en-US"/>
              </w:rPr>
              <w:t xml:space="preserve"> </w:t>
            </w:r>
          </w:p>
          <w:p w14:paraId="5BD4DDC1" w14:textId="77777777" w:rsidR="00DF66F9" w:rsidRDefault="00DF66F9" w:rsidP="00245AE9">
            <w:pPr>
              <w:rPr>
                <w:lang w:val="en-US"/>
              </w:rPr>
            </w:pPr>
          </w:p>
          <w:p w14:paraId="6307D330" w14:textId="5D23193B" w:rsidR="00DF66F9" w:rsidRDefault="003C66FD" w:rsidP="00245AE9">
            <w:pPr>
              <w:rPr>
                <w:lang w:val="en-US"/>
              </w:rPr>
            </w:pPr>
            <w:hyperlink r:id="rId34" w:history="1">
              <w:r w:rsidR="00DF66F9" w:rsidRPr="0082027C">
                <w:rPr>
                  <w:rStyle w:val="Hyperlink"/>
                  <w:lang w:val="en-US"/>
                </w:rPr>
                <w:t>https://www2.helsinki.fi/en/infrastructures/center-for-x-ray-spectroscopy/elmo-lion-kick-off-meeting</w:t>
              </w:r>
            </w:hyperlink>
            <w:r w:rsidR="00DF66F9">
              <w:rPr>
                <w:lang w:val="en-US"/>
              </w:rPr>
              <w:t xml:space="preserve"> </w:t>
            </w:r>
          </w:p>
        </w:tc>
      </w:tr>
      <w:tr w:rsidR="0070542B" w14:paraId="31F5C061" w14:textId="77777777" w:rsidTr="0070542B">
        <w:tc>
          <w:tcPr>
            <w:tcW w:w="914" w:type="dxa"/>
            <w:vMerge/>
            <w:shd w:val="clear" w:color="auto" w:fill="EDEDED" w:themeFill="accent3" w:themeFillTint="33"/>
          </w:tcPr>
          <w:p w14:paraId="6231C557" w14:textId="08F70612" w:rsidR="0070542B" w:rsidRDefault="0070542B" w:rsidP="00245AE9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DEDED" w:themeFill="accent3" w:themeFillTint="33"/>
          </w:tcPr>
          <w:p w14:paraId="2A6C7F89" w14:textId="2F043A20" w:rsidR="0070542B" w:rsidRDefault="0070542B" w:rsidP="00245AE9">
            <w:pPr>
              <w:rPr>
                <w:lang w:val="en-US"/>
              </w:rPr>
            </w:pPr>
            <w:r>
              <w:rPr>
                <w:lang w:val="en-US"/>
              </w:rPr>
              <w:t>EIT Culture &amp; Creativity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1F6577F3" w14:textId="044B3B9D" w:rsidR="0070542B" w:rsidRDefault="0070542B" w:rsidP="00245AE9">
            <w:pPr>
              <w:rPr>
                <w:lang w:val="en-US"/>
              </w:rPr>
            </w:pPr>
            <w:r>
              <w:rPr>
                <w:lang w:val="en-US"/>
              </w:rPr>
              <w:t xml:space="preserve">This newest </w:t>
            </w:r>
            <w:r w:rsidRPr="001057B9">
              <w:rPr>
                <w:lang w:val="en-US"/>
              </w:rPr>
              <w:t>Knowledge and Innovation Community</w:t>
            </w:r>
            <w:r>
              <w:rPr>
                <w:lang w:val="en-US"/>
              </w:rPr>
              <w:t xml:space="preserve"> will start operating in 2023, with a co-location center </w:t>
            </w:r>
            <w:r w:rsidRPr="001057B9">
              <w:rPr>
                <w:b/>
                <w:bCs/>
                <w:lang w:val="en-US"/>
              </w:rPr>
              <w:t>in Helsinki</w:t>
            </w:r>
            <w:r w:rsidRPr="001057B9">
              <w:rPr>
                <w:lang w:val="en-US"/>
              </w:rPr>
              <w:t xml:space="preserve">, and the </w:t>
            </w:r>
            <w:r w:rsidRPr="001057B9">
              <w:rPr>
                <w:b/>
                <w:bCs/>
                <w:lang w:val="en-US"/>
              </w:rPr>
              <w:t>University of Helsinki</w:t>
            </w:r>
            <w:r>
              <w:rPr>
                <w:lang w:val="en-US"/>
              </w:rPr>
              <w:t xml:space="preserve"> participating via the Una Europa Alliance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14:paraId="1F58EFD7" w14:textId="1F50C2FE" w:rsidR="0070542B" w:rsidRDefault="003C66FD" w:rsidP="00245AE9">
            <w:pPr>
              <w:rPr>
                <w:lang w:val="en-US"/>
              </w:rPr>
            </w:pPr>
            <w:hyperlink r:id="rId35" w:history="1">
              <w:r w:rsidR="0070542B" w:rsidRPr="0082027C">
                <w:rPr>
                  <w:rStyle w:val="Hyperlink"/>
                  <w:lang w:val="en-US"/>
                </w:rPr>
                <w:t>https://eit.europa.eu/eit-community/eit-culture-creativity</w:t>
              </w:r>
            </w:hyperlink>
            <w:r w:rsidR="0070542B">
              <w:rPr>
                <w:lang w:val="en-US"/>
              </w:rPr>
              <w:t xml:space="preserve"> </w:t>
            </w:r>
          </w:p>
        </w:tc>
      </w:tr>
      <w:tr w:rsidR="00DF66F9" w14:paraId="2856DA61" w14:textId="77777777" w:rsidTr="0070542B">
        <w:tc>
          <w:tcPr>
            <w:tcW w:w="914" w:type="dxa"/>
            <w:vMerge/>
            <w:shd w:val="clear" w:color="auto" w:fill="EDEDED" w:themeFill="accent3" w:themeFillTint="33"/>
          </w:tcPr>
          <w:p w14:paraId="73C77454" w14:textId="77777777" w:rsidR="00DF66F9" w:rsidRDefault="00DF66F9" w:rsidP="00245AE9">
            <w:pPr>
              <w:rPr>
                <w:lang w:val="en-US"/>
              </w:rPr>
            </w:pPr>
          </w:p>
        </w:tc>
        <w:tc>
          <w:tcPr>
            <w:tcW w:w="1491" w:type="dxa"/>
            <w:shd w:val="clear" w:color="auto" w:fill="EDEDED" w:themeFill="accent3" w:themeFillTint="33"/>
          </w:tcPr>
          <w:p w14:paraId="45C6B6BF" w14:textId="3408A8A0" w:rsidR="00DF66F9" w:rsidRDefault="00DF66F9" w:rsidP="00245AE9">
            <w:pPr>
              <w:rPr>
                <w:lang w:val="en-US"/>
              </w:rPr>
            </w:pPr>
            <w:r>
              <w:rPr>
                <w:lang w:val="en-US"/>
              </w:rPr>
              <w:t>Cross-KIC activities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735D9D84" w14:textId="12AAE6D8" w:rsidR="00DF66F9" w:rsidRPr="00915BEB" w:rsidRDefault="00DF66F9" w:rsidP="00245AE9">
            <w:pPr>
              <w:rPr>
                <w:lang w:val="en-US"/>
              </w:rPr>
            </w:pPr>
            <w:r w:rsidRPr="00915BEB">
              <w:rPr>
                <w:lang w:val="en-US"/>
              </w:rPr>
              <w:t>Cross sectoral activit</w:t>
            </w:r>
            <w:r w:rsidR="00FB32C8">
              <w:rPr>
                <w:lang w:val="en-US"/>
              </w:rPr>
              <w:t>ies</w:t>
            </w:r>
            <w:r w:rsidRPr="00915BEB">
              <w:rPr>
                <w:lang w:val="en-US"/>
              </w:rPr>
              <w:t xml:space="preserve"> in which several EIT Communities and partners join forces to face the challenges around </w:t>
            </w:r>
            <w:r>
              <w:rPr>
                <w:lang w:val="en-US"/>
              </w:rPr>
              <w:t xml:space="preserve">topics of common interest, such as </w:t>
            </w:r>
            <w:r w:rsidRPr="00DF66F9">
              <w:rPr>
                <w:lang w:val="en-US"/>
              </w:rPr>
              <w:t>water scarcity.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14:paraId="6970D2E0" w14:textId="289BE9EA" w:rsidR="00DF66F9" w:rsidRDefault="003C66FD" w:rsidP="00245AE9">
            <w:pPr>
              <w:rPr>
                <w:lang w:val="en-US"/>
              </w:rPr>
            </w:pPr>
            <w:hyperlink r:id="rId36" w:history="1">
              <w:r w:rsidR="00DF66F9" w:rsidRPr="0082027C">
                <w:rPr>
                  <w:rStyle w:val="Hyperlink"/>
                  <w:lang w:val="en-US"/>
                </w:rPr>
                <w:t>https://eit.europa.eu/tags/cross-kic-initiative</w:t>
              </w:r>
            </w:hyperlink>
          </w:p>
        </w:tc>
      </w:tr>
      <w:tr w:rsidR="00DF66F9" w14:paraId="3DAF16B3" w14:textId="77777777" w:rsidTr="00CE1F05">
        <w:tc>
          <w:tcPr>
            <w:tcW w:w="914" w:type="dxa"/>
            <w:vMerge/>
            <w:shd w:val="clear" w:color="auto" w:fill="EDEDED" w:themeFill="accent3" w:themeFillTint="33"/>
          </w:tcPr>
          <w:p w14:paraId="3BE228B3" w14:textId="77777777" w:rsidR="00DF66F9" w:rsidRDefault="00DF66F9" w:rsidP="00245AE9">
            <w:pPr>
              <w:rPr>
                <w:lang w:val="en-US"/>
              </w:rPr>
            </w:pPr>
          </w:p>
        </w:tc>
        <w:tc>
          <w:tcPr>
            <w:tcW w:w="8714" w:type="dxa"/>
            <w:gridSpan w:val="3"/>
            <w:shd w:val="clear" w:color="auto" w:fill="EDEDED" w:themeFill="accent3" w:themeFillTint="33"/>
          </w:tcPr>
          <w:p w14:paraId="7DD70A32" w14:textId="6AE053EC" w:rsidR="00DF66F9" w:rsidRDefault="00DF66F9" w:rsidP="00E560B8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>
              <w:t xml:space="preserve"> </w:t>
            </w:r>
            <w:r w:rsidR="006060C0">
              <w:t xml:space="preserve">While no clear synergies were identified </w:t>
            </w:r>
            <w:r w:rsidR="00F53EDD">
              <w:t xml:space="preserve">at this moment </w:t>
            </w:r>
            <w:r w:rsidR="006060C0">
              <w:t>between 4InnoPipe and these</w:t>
            </w:r>
            <w:r w:rsidR="00FB32C8">
              <w:t xml:space="preserve"> o</w:t>
            </w:r>
            <w:r w:rsidR="00FB32C8" w:rsidRPr="00DF66F9">
              <w:rPr>
                <w:lang w:val="en-US"/>
              </w:rPr>
              <w:t>ther</w:t>
            </w:r>
            <w:r w:rsidR="006060C0">
              <w:rPr>
                <w:lang w:val="en-US"/>
              </w:rPr>
              <w:t xml:space="preserve"> </w:t>
            </w:r>
            <w:r w:rsidR="00FB32C8" w:rsidRPr="00DF66F9">
              <w:rPr>
                <w:lang w:val="en-US"/>
              </w:rPr>
              <w:t>KICs &amp; cross-KIC activities</w:t>
            </w:r>
            <w:r w:rsidR="006060C0">
              <w:rPr>
                <w:lang w:val="en-US"/>
              </w:rPr>
              <w:t>, given the dynamic nature of the KICs</w:t>
            </w:r>
            <w:r w:rsidR="00F53EDD">
              <w:rPr>
                <w:lang w:val="en-US"/>
              </w:rPr>
              <w:t xml:space="preserve"> it is possible that</w:t>
            </w:r>
            <w:r w:rsidR="006060C0">
              <w:rPr>
                <w:lang w:val="en-US"/>
              </w:rPr>
              <w:t xml:space="preserve"> future</w:t>
            </w:r>
            <w:r w:rsidR="00F53EDD">
              <w:rPr>
                <w:lang w:val="en-US"/>
              </w:rPr>
              <w:t xml:space="preserve"> </w:t>
            </w:r>
            <w:r w:rsidR="006060C0">
              <w:rPr>
                <w:lang w:val="en-US"/>
              </w:rPr>
              <w:t>collaboration opportunities a</w:t>
            </w:r>
            <w:r w:rsidR="00F53EDD">
              <w:rPr>
                <w:lang w:val="en-US"/>
              </w:rPr>
              <w:t>rise</w:t>
            </w:r>
          </w:p>
        </w:tc>
      </w:tr>
    </w:tbl>
    <w:p w14:paraId="58AAB778" w14:textId="1A1FE815" w:rsidR="0091315F" w:rsidRDefault="0091315F">
      <w:pPr>
        <w:rPr>
          <w:lang w:val="en-US"/>
        </w:rPr>
      </w:pPr>
    </w:p>
    <w:sectPr w:rsidR="0091315F" w:rsidSect="00105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0F7"/>
    <w:multiLevelType w:val="hybridMultilevel"/>
    <w:tmpl w:val="A65450B6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F"/>
    <w:rsid w:val="000463FD"/>
    <w:rsid w:val="000B1D06"/>
    <w:rsid w:val="001057B9"/>
    <w:rsid w:val="00111308"/>
    <w:rsid w:val="001165BD"/>
    <w:rsid w:val="002A1133"/>
    <w:rsid w:val="002A3329"/>
    <w:rsid w:val="003C66FD"/>
    <w:rsid w:val="003F2D9B"/>
    <w:rsid w:val="004E0CD0"/>
    <w:rsid w:val="006060C0"/>
    <w:rsid w:val="00647E24"/>
    <w:rsid w:val="0068438D"/>
    <w:rsid w:val="006B6B4D"/>
    <w:rsid w:val="006C6474"/>
    <w:rsid w:val="0070542B"/>
    <w:rsid w:val="00846A89"/>
    <w:rsid w:val="00880FC5"/>
    <w:rsid w:val="0091315F"/>
    <w:rsid w:val="00915BEB"/>
    <w:rsid w:val="00956183"/>
    <w:rsid w:val="00A468B6"/>
    <w:rsid w:val="00A70853"/>
    <w:rsid w:val="00AD5577"/>
    <w:rsid w:val="00AD58B5"/>
    <w:rsid w:val="00B210DF"/>
    <w:rsid w:val="00C5042B"/>
    <w:rsid w:val="00C65DFE"/>
    <w:rsid w:val="00D04363"/>
    <w:rsid w:val="00DA4B69"/>
    <w:rsid w:val="00DF66F9"/>
    <w:rsid w:val="00E560B8"/>
    <w:rsid w:val="00E8763A"/>
    <w:rsid w:val="00F53EDD"/>
    <w:rsid w:val="00FB32C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0B3"/>
  <w15:chartTrackingRefBased/>
  <w15:docId w15:val="{606CE469-8960-43F1-BB3D-87EAFAAA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0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.europa.eu/our-activities/education" TargetMode="External"/><Relationship Id="rId13" Type="http://schemas.openxmlformats.org/officeDocument/2006/relationships/hyperlink" Target="https://entrepreneurship.eitfood.eu/accelerate/" TargetMode="External"/><Relationship Id="rId18" Type="http://schemas.openxmlformats.org/officeDocument/2006/relationships/hyperlink" Target="https://www.eitfood.eu/public-engagement" TargetMode="External"/><Relationship Id="rId26" Type="http://schemas.openxmlformats.org/officeDocument/2006/relationships/hyperlink" Target="https://www.eitdigital.eu/innovationfactory2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ithealth.eu/" TargetMode="External"/><Relationship Id="rId34" Type="http://schemas.openxmlformats.org/officeDocument/2006/relationships/hyperlink" Target="https://www2.helsinki.fi/en/infrastructures/center-for-x-ray-spectroscopy/elmo-lion-kick-off-meeting" TargetMode="External"/><Relationship Id="rId7" Type="http://schemas.openxmlformats.org/officeDocument/2006/relationships/hyperlink" Target="https://eit.europa.eu/our-activities/eit-regional-innovation-scheme" TargetMode="External"/><Relationship Id="rId12" Type="http://schemas.openxmlformats.org/officeDocument/2006/relationships/hyperlink" Target="https://entrepreneurship.eitfood.eu/launch/" TargetMode="External"/><Relationship Id="rId17" Type="http://schemas.openxmlformats.org/officeDocument/2006/relationships/hyperlink" Target="https://apply.eitfood.eu/en_GB/courses/course/125-ds-innovation-toolbox-2022-dsi-toolbox-2022" TargetMode="External"/><Relationship Id="rId25" Type="http://schemas.openxmlformats.org/officeDocument/2006/relationships/hyperlink" Target="https://www.eitdigital.eu/" TargetMode="External"/><Relationship Id="rId33" Type="http://schemas.openxmlformats.org/officeDocument/2006/relationships/hyperlink" Target="https://eitrawmaterials.eu/category/opportunitie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itfood.eu/education/courses" TargetMode="External"/><Relationship Id="rId20" Type="http://schemas.openxmlformats.org/officeDocument/2006/relationships/hyperlink" Target="https://eit-hei.eu/projects/4innopipe/" TargetMode="External"/><Relationship Id="rId29" Type="http://schemas.openxmlformats.org/officeDocument/2006/relationships/hyperlink" Target="https://www.climate-kic.org/programmes/deep-demonstrations/climate-friendly-food-systems-and-diets/public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it-hei.eu/projects/" TargetMode="External"/><Relationship Id="rId11" Type="http://schemas.openxmlformats.org/officeDocument/2006/relationships/hyperlink" Target="https://eit.europa.eu/sites/default/files/eit_kics_bc_programme_catalogue_0.pdf" TargetMode="External"/><Relationship Id="rId24" Type="http://schemas.openxmlformats.org/officeDocument/2006/relationships/hyperlink" Target="https://eithealth.eu/opportunity/call-for-activities-related-to-the-flagships/" TargetMode="External"/><Relationship Id="rId32" Type="http://schemas.openxmlformats.org/officeDocument/2006/relationships/hyperlink" Target="https://www.innoenergy.com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ntrepreneurship.eitfood.eu/scale/" TargetMode="External"/><Relationship Id="rId23" Type="http://schemas.openxmlformats.org/officeDocument/2006/relationships/hyperlink" Target="https://eithealth.eu/our-network/our-partners/" TargetMode="External"/><Relationship Id="rId28" Type="http://schemas.openxmlformats.org/officeDocument/2006/relationships/hyperlink" Target="https://www.climate-kic.org/get-involved/apply-for-a-grant/" TargetMode="External"/><Relationship Id="rId36" Type="http://schemas.openxmlformats.org/officeDocument/2006/relationships/hyperlink" Target="https://eit.europa.eu/tags/cross-kic-initiative" TargetMode="External"/><Relationship Id="rId10" Type="http://schemas.openxmlformats.org/officeDocument/2006/relationships/hyperlink" Target="https://eit.europa.eu/innoveit/2022" TargetMode="External"/><Relationship Id="rId19" Type="http://schemas.openxmlformats.org/officeDocument/2006/relationships/hyperlink" Target="https://www.eitfood.eu/news/eit-food-projects-for-ukraine" TargetMode="External"/><Relationship Id="rId31" Type="http://schemas.openxmlformats.org/officeDocument/2006/relationships/hyperlink" Target="https://www.eiturbanmobility.eu/category/calls-for-propos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t.europa.eu/our-activities/eit-awards" TargetMode="External"/><Relationship Id="rId14" Type="http://schemas.openxmlformats.org/officeDocument/2006/relationships/hyperlink" Target="https://www.helsinki.fi/en/networks/food-accelerator-network" TargetMode="External"/><Relationship Id="rId22" Type="http://schemas.openxmlformats.org/officeDocument/2006/relationships/hyperlink" Target="https://eithealth.eu/news-article/eit-health-expands-to-finland-as-hus-becomes-partner/" TargetMode="External"/><Relationship Id="rId27" Type="http://schemas.openxmlformats.org/officeDocument/2006/relationships/hyperlink" Target="https://www.helsinki.fi/en/news/innovations/university-helsinki-spinout-receives-million-dollar-international-investment" TargetMode="External"/><Relationship Id="rId30" Type="http://schemas.openxmlformats.org/officeDocument/2006/relationships/hyperlink" Target="https://www.eitmanufacturing.eu/how-to-get-involved/" TargetMode="External"/><Relationship Id="rId35" Type="http://schemas.openxmlformats.org/officeDocument/2006/relationships/hyperlink" Target="https://eit.europa.eu/eit-community/eit-culture-crea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1295</Words>
  <Characters>10495</Characters>
  <Application>Microsoft Office Word</Application>
  <DocSecurity>4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Arevalo, Javier</dc:creator>
  <cp:keywords/>
  <dc:description/>
  <cp:lastModifiedBy>Pirkola, Titta M</cp:lastModifiedBy>
  <cp:revision>2</cp:revision>
  <dcterms:created xsi:type="dcterms:W3CDTF">2022-10-24T12:18:00Z</dcterms:created>
  <dcterms:modified xsi:type="dcterms:W3CDTF">2022-10-24T12:18:00Z</dcterms:modified>
</cp:coreProperties>
</file>